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B938" w14:textId="4DEED357" w:rsidR="003A27D8" w:rsidRDefault="00ED0E3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关于开展无锡职业技术学院202</w:t>
      </w:r>
      <w:r>
        <w:rPr>
          <w:rFonts w:ascii="黑体" w:eastAsia="黑体" w:hAnsi="黑体"/>
          <w:sz w:val="36"/>
          <w:szCs w:val="36"/>
        </w:rPr>
        <w:t>2</w:t>
      </w:r>
      <w:r>
        <w:rPr>
          <w:rFonts w:ascii="黑体" w:eastAsia="黑体" w:hAnsi="黑体" w:hint="eastAsia"/>
          <w:sz w:val="36"/>
          <w:szCs w:val="36"/>
        </w:rPr>
        <w:t>届优秀毕业生评选工作的通知</w:t>
      </w:r>
    </w:p>
    <w:p w14:paraId="18E662ED" w14:textId="371028A8" w:rsidR="003A27D8" w:rsidRDefault="00ED0E3E">
      <w:pPr>
        <w:tabs>
          <w:tab w:val="left" w:pos="2127"/>
        </w:tabs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 w:hint="eastAsia"/>
          <w:sz w:val="30"/>
          <w:szCs w:val="30"/>
        </w:rPr>
        <w:t>各</w:t>
      </w:r>
      <w:r w:rsidR="00C458E5">
        <w:rPr>
          <w:rFonts w:ascii="STFangsong" w:eastAsia="STFangsong" w:hAnsi="STFangsong" w:hint="eastAsia"/>
          <w:sz w:val="30"/>
          <w:szCs w:val="30"/>
        </w:rPr>
        <w:t>学</w:t>
      </w:r>
      <w:r>
        <w:rPr>
          <w:rFonts w:ascii="STFangsong" w:eastAsia="STFangsong" w:hAnsi="STFangsong" w:hint="eastAsia"/>
          <w:sz w:val="30"/>
          <w:szCs w:val="30"/>
        </w:rPr>
        <w:t>院：</w:t>
      </w:r>
    </w:p>
    <w:p w14:paraId="596DDFCF" w14:textId="2E85341E" w:rsidR="003A27D8" w:rsidRDefault="00ED0E3E">
      <w:pPr>
        <w:tabs>
          <w:tab w:val="left" w:pos="2127"/>
        </w:tabs>
        <w:ind w:firstLineChars="200" w:firstLine="600"/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 w:hint="eastAsia"/>
          <w:sz w:val="30"/>
          <w:szCs w:val="30"/>
        </w:rPr>
        <w:t>我校201</w:t>
      </w:r>
      <w:r w:rsidR="001C584B">
        <w:rPr>
          <w:rFonts w:ascii="STFangsong" w:eastAsia="STFangsong" w:hAnsi="STFangsong"/>
          <w:sz w:val="30"/>
          <w:szCs w:val="30"/>
        </w:rPr>
        <w:t>9</w:t>
      </w:r>
      <w:r>
        <w:rPr>
          <w:rFonts w:ascii="STFangsong" w:eastAsia="STFangsong" w:hAnsi="STFangsong" w:hint="eastAsia"/>
          <w:sz w:val="30"/>
          <w:szCs w:val="30"/>
        </w:rPr>
        <w:t>级（专科）学生自入校以来，在德、智、体、美、劳等方面取得了显著进步，涌现出了一批全面发展的优秀学生。为表彰先进、树立典型，根据学校相关规定，决定评选一批优秀毕业生进行表彰。现将评选工作通知如下：</w:t>
      </w:r>
    </w:p>
    <w:p w14:paraId="2193ADBB" w14:textId="77777777" w:rsidR="00EF3C86" w:rsidRDefault="00EF3C86" w:rsidP="00EF3C86">
      <w:pPr>
        <w:pStyle w:val="a9"/>
        <w:shd w:val="clear" w:color="auto" w:fill="FFFFFF"/>
        <w:spacing w:before="0" w:beforeAutospacing="0" w:after="0" w:afterAutospacing="0"/>
        <w:ind w:firstLine="585"/>
        <w:rPr>
          <w:rFonts w:ascii="Tahoma" w:hAnsi="Tahoma" w:cs="Tahoma"/>
          <w:color w:val="000000"/>
        </w:rPr>
      </w:pPr>
      <w:r>
        <w:rPr>
          <w:rStyle w:val="aa"/>
          <w:rFonts w:ascii="STFangsong" w:eastAsia="STFangsong" w:hAnsi="STFangsong" w:cs="Tahoma" w:hint="eastAsia"/>
          <w:color w:val="000000"/>
          <w:sz w:val="30"/>
          <w:szCs w:val="30"/>
        </w:rPr>
        <w:t>一、参评对象</w:t>
      </w:r>
    </w:p>
    <w:p w14:paraId="397CA225" w14:textId="77777777" w:rsidR="00EF3C86" w:rsidRDefault="00EF3C86" w:rsidP="00EF3C86">
      <w:pPr>
        <w:pStyle w:val="a9"/>
        <w:shd w:val="clear" w:color="auto" w:fill="FFFFFF"/>
        <w:spacing w:before="0" w:beforeAutospacing="0" w:after="0" w:afterAutospacing="0"/>
        <w:ind w:firstLine="585"/>
        <w:rPr>
          <w:rFonts w:ascii="Tahoma" w:hAnsi="Tahoma" w:cs="Tahoma"/>
          <w:color w:val="000000"/>
        </w:rPr>
      </w:pPr>
      <w:r>
        <w:rPr>
          <w:rFonts w:ascii="STFangsong" w:eastAsia="STFangsong" w:hAnsi="STFangsong" w:cs="Tahoma" w:hint="eastAsia"/>
          <w:color w:val="000000"/>
          <w:sz w:val="30"/>
          <w:szCs w:val="30"/>
        </w:rPr>
        <w:t>2019级专科学生。</w:t>
      </w:r>
    </w:p>
    <w:p w14:paraId="672FED80" w14:textId="51BE5560" w:rsidR="003A27D8" w:rsidRDefault="00EF3C86">
      <w:pPr>
        <w:tabs>
          <w:tab w:val="left" w:pos="2127"/>
        </w:tabs>
        <w:ind w:firstLine="585"/>
        <w:rPr>
          <w:rFonts w:ascii="STFangsong" w:eastAsia="STFangsong" w:hAnsi="STFangsong"/>
          <w:b/>
          <w:sz w:val="30"/>
          <w:szCs w:val="30"/>
        </w:rPr>
      </w:pPr>
      <w:r>
        <w:rPr>
          <w:rFonts w:ascii="STFangsong" w:eastAsia="STFangsong" w:hAnsi="STFangsong" w:hint="eastAsia"/>
          <w:b/>
          <w:sz w:val="30"/>
          <w:szCs w:val="30"/>
        </w:rPr>
        <w:t>二</w:t>
      </w:r>
      <w:r w:rsidR="00ED0E3E">
        <w:rPr>
          <w:rFonts w:ascii="STFangsong" w:eastAsia="STFangsong" w:hAnsi="STFangsong" w:hint="eastAsia"/>
          <w:b/>
          <w:sz w:val="30"/>
          <w:szCs w:val="30"/>
        </w:rPr>
        <w:t>、评选标准：</w:t>
      </w:r>
    </w:p>
    <w:p w14:paraId="34B73785" w14:textId="3ADF2F45" w:rsidR="003A27D8" w:rsidRDefault="001C584B" w:rsidP="001C584B">
      <w:pPr>
        <w:tabs>
          <w:tab w:val="left" w:pos="2127"/>
        </w:tabs>
        <w:spacing w:line="360" w:lineRule="auto"/>
        <w:ind w:firstLineChars="200" w:firstLine="600"/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/>
          <w:sz w:val="30"/>
          <w:szCs w:val="30"/>
        </w:rPr>
        <w:t>1</w:t>
      </w:r>
      <w:r w:rsidRPr="001C584B">
        <w:rPr>
          <w:rFonts w:ascii="STFangsong" w:eastAsia="STFangsong" w:hAnsi="STFangsong" w:hint="eastAsia"/>
          <w:sz w:val="30"/>
          <w:szCs w:val="30"/>
        </w:rPr>
        <w:t>.能牢固树立四个意识、坚定四个自信，做到两个维护，思想上积极要求进步，拥护党的路线方针政策，自觉遵守校纪校规，起到模范带头作用，自觉遵守国家的就业政策，积极就业，并在就业岗位上认真履行职责</w:t>
      </w:r>
      <w:r w:rsidR="00ED0E3E">
        <w:rPr>
          <w:rFonts w:ascii="STFangsong" w:eastAsia="STFangsong" w:hAnsi="STFangsong" w:hint="eastAsia"/>
          <w:sz w:val="30"/>
          <w:szCs w:val="30"/>
        </w:rPr>
        <w:t>；</w:t>
      </w:r>
    </w:p>
    <w:p w14:paraId="73D9B1FE" w14:textId="77777777" w:rsidR="003A27D8" w:rsidRDefault="00ED0E3E">
      <w:pPr>
        <w:tabs>
          <w:tab w:val="left" w:pos="2127"/>
        </w:tabs>
        <w:spacing w:line="360" w:lineRule="auto"/>
        <w:ind w:firstLineChars="200" w:firstLine="600"/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 w:hint="eastAsia"/>
          <w:sz w:val="30"/>
          <w:szCs w:val="30"/>
        </w:rPr>
        <w:t>2.在校期间二次（含二次）以上被评为校级（及以上)三好学生或优秀学生干部；</w:t>
      </w:r>
    </w:p>
    <w:p w14:paraId="018E64D3" w14:textId="77777777" w:rsidR="003A27D8" w:rsidRDefault="00ED0E3E">
      <w:pPr>
        <w:tabs>
          <w:tab w:val="left" w:pos="2127"/>
        </w:tabs>
        <w:spacing w:line="360" w:lineRule="auto"/>
        <w:ind w:firstLineChars="200" w:firstLine="600"/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 w:hint="eastAsia"/>
          <w:sz w:val="30"/>
          <w:szCs w:val="30"/>
        </w:rPr>
        <w:t>3.在校期间综合排名在班级名列前十名以内，无补考课程（公选课除外）；</w:t>
      </w:r>
    </w:p>
    <w:p w14:paraId="4EBE9664" w14:textId="77777777" w:rsidR="003A27D8" w:rsidRDefault="00ED0E3E">
      <w:pPr>
        <w:tabs>
          <w:tab w:val="left" w:pos="2127"/>
        </w:tabs>
        <w:spacing w:line="360" w:lineRule="auto"/>
        <w:ind w:firstLineChars="200" w:firstLine="600"/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 w:hint="eastAsia"/>
          <w:sz w:val="30"/>
          <w:szCs w:val="30"/>
        </w:rPr>
        <w:t>4.毕业设计（论文）成绩达良好及以上；</w:t>
      </w:r>
    </w:p>
    <w:p w14:paraId="009C6CD3" w14:textId="77777777" w:rsidR="003A27D8" w:rsidRDefault="00ED0E3E">
      <w:pPr>
        <w:tabs>
          <w:tab w:val="left" w:pos="2127"/>
        </w:tabs>
        <w:spacing w:line="360" w:lineRule="auto"/>
        <w:ind w:firstLineChars="200" w:firstLine="600"/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 w:hint="eastAsia"/>
          <w:sz w:val="30"/>
          <w:szCs w:val="30"/>
        </w:rPr>
        <w:t>5.积极参加体育锻炼和各项公益活动，身心健康；</w:t>
      </w:r>
    </w:p>
    <w:p w14:paraId="0C078836" w14:textId="7811D431" w:rsidR="003A27D8" w:rsidRDefault="00ED0E3E" w:rsidP="001C584B">
      <w:pPr>
        <w:tabs>
          <w:tab w:val="left" w:pos="2127"/>
        </w:tabs>
        <w:spacing w:line="360" w:lineRule="auto"/>
        <w:ind w:firstLineChars="200" w:firstLine="600"/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 w:hint="eastAsia"/>
          <w:sz w:val="30"/>
          <w:szCs w:val="30"/>
        </w:rPr>
        <w:t>6.</w:t>
      </w:r>
      <w:r w:rsidR="001C584B" w:rsidRPr="001C584B">
        <w:rPr>
          <w:rFonts w:hint="eastAsia"/>
        </w:rPr>
        <w:t xml:space="preserve"> </w:t>
      </w:r>
      <w:r w:rsidR="001C584B" w:rsidRPr="001C584B">
        <w:rPr>
          <w:rFonts w:ascii="STFangsong" w:eastAsia="STFangsong" w:hAnsi="STFangsong" w:hint="eastAsia"/>
          <w:sz w:val="30"/>
          <w:szCs w:val="30"/>
        </w:rPr>
        <w:t>在升学、就创业等方面有突出表现的，同等条件下优先。</w:t>
      </w:r>
    </w:p>
    <w:p w14:paraId="180143E1" w14:textId="1F3D6F1A" w:rsidR="003A27D8" w:rsidRDefault="00ED0E3E">
      <w:pPr>
        <w:tabs>
          <w:tab w:val="left" w:pos="2127"/>
        </w:tabs>
        <w:rPr>
          <w:rFonts w:ascii="STFangsong" w:eastAsia="STFangsong" w:hAnsi="STFangsong"/>
          <w:b/>
          <w:sz w:val="30"/>
          <w:szCs w:val="30"/>
        </w:rPr>
      </w:pPr>
      <w:r>
        <w:rPr>
          <w:rFonts w:ascii="STFangsong" w:eastAsia="STFangsong" w:hAnsi="STFangsong" w:hint="eastAsia"/>
          <w:sz w:val="30"/>
          <w:szCs w:val="30"/>
        </w:rPr>
        <w:t xml:space="preserve">    </w:t>
      </w:r>
      <w:r w:rsidR="00EF3C86">
        <w:rPr>
          <w:rFonts w:ascii="STFangsong" w:eastAsia="STFangsong" w:hAnsi="STFangsong" w:hint="eastAsia"/>
          <w:b/>
          <w:sz w:val="30"/>
          <w:szCs w:val="30"/>
        </w:rPr>
        <w:t>三</w:t>
      </w:r>
      <w:r>
        <w:rPr>
          <w:rFonts w:ascii="STFangsong" w:eastAsia="STFangsong" w:hAnsi="STFangsong" w:hint="eastAsia"/>
          <w:b/>
          <w:sz w:val="30"/>
          <w:szCs w:val="30"/>
        </w:rPr>
        <w:t>、评选比例：</w:t>
      </w:r>
    </w:p>
    <w:p w14:paraId="0395DFED" w14:textId="77777777" w:rsidR="003A27D8" w:rsidRDefault="00ED0E3E">
      <w:pPr>
        <w:tabs>
          <w:tab w:val="left" w:pos="2127"/>
        </w:tabs>
        <w:ind w:firstLine="600"/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 w:hint="eastAsia"/>
          <w:sz w:val="30"/>
          <w:szCs w:val="30"/>
        </w:rPr>
        <w:t>以班级为单位进行评选，评选比例原则上不超过班级学生数的5%。由教育行政部门组织的国家级竞赛一、二等奖获得者可适当放宽评定标准且不占班级名额。</w:t>
      </w:r>
    </w:p>
    <w:p w14:paraId="27BC4660" w14:textId="1A020DE4" w:rsidR="003A27D8" w:rsidRDefault="00EF3C86">
      <w:pPr>
        <w:tabs>
          <w:tab w:val="left" w:pos="2127"/>
        </w:tabs>
        <w:ind w:firstLine="600"/>
        <w:rPr>
          <w:rFonts w:ascii="STFangsong" w:eastAsia="STFangsong" w:hAnsi="STFangsong"/>
          <w:b/>
          <w:sz w:val="30"/>
          <w:szCs w:val="30"/>
        </w:rPr>
      </w:pPr>
      <w:r>
        <w:rPr>
          <w:rFonts w:ascii="STFangsong" w:eastAsia="STFangsong" w:hAnsi="STFangsong" w:hint="eastAsia"/>
          <w:b/>
          <w:sz w:val="30"/>
          <w:szCs w:val="30"/>
        </w:rPr>
        <w:lastRenderedPageBreak/>
        <w:t>四</w:t>
      </w:r>
      <w:r w:rsidR="00ED0E3E">
        <w:rPr>
          <w:rFonts w:ascii="STFangsong" w:eastAsia="STFangsong" w:hAnsi="STFangsong" w:hint="eastAsia"/>
          <w:b/>
          <w:sz w:val="30"/>
          <w:szCs w:val="30"/>
        </w:rPr>
        <w:t>、申报程序：</w:t>
      </w:r>
    </w:p>
    <w:p w14:paraId="7CE4A6B4" w14:textId="77777777" w:rsidR="003A27D8" w:rsidRDefault="00ED0E3E">
      <w:pPr>
        <w:tabs>
          <w:tab w:val="left" w:pos="2127"/>
        </w:tabs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 w:hint="eastAsia"/>
          <w:sz w:val="30"/>
          <w:szCs w:val="30"/>
        </w:rPr>
        <w:t xml:space="preserve">    本次申报线上、线下同时进行。</w:t>
      </w:r>
    </w:p>
    <w:p w14:paraId="6ADC3712" w14:textId="77777777" w:rsidR="003A27D8" w:rsidRDefault="00ED0E3E">
      <w:pPr>
        <w:tabs>
          <w:tab w:val="left" w:pos="2127"/>
        </w:tabs>
        <w:ind w:firstLineChars="200" w:firstLine="600"/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 w:hint="eastAsia"/>
          <w:sz w:val="30"/>
          <w:szCs w:val="30"/>
        </w:rPr>
        <w:t>1、线上：符合条件的2021届毕业生（专科）登录学工系统申请——班主任审核——学生处审核。</w:t>
      </w:r>
    </w:p>
    <w:p w14:paraId="1D399086" w14:textId="77777777" w:rsidR="003A27D8" w:rsidRDefault="00ED0E3E">
      <w:pPr>
        <w:tabs>
          <w:tab w:val="left" w:pos="2127"/>
        </w:tabs>
        <w:ind w:firstLineChars="200" w:firstLine="600"/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 w:hint="eastAsia"/>
          <w:sz w:val="30"/>
          <w:szCs w:val="30"/>
        </w:rPr>
        <w:t>学生界面示意图：</w:t>
      </w:r>
    </w:p>
    <w:p w14:paraId="446A1635" w14:textId="77777777" w:rsidR="003A27D8" w:rsidRDefault="00ED0E3E">
      <w:pPr>
        <w:tabs>
          <w:tab w:val="left" w:pos="2127"/>
        </w:tabs>
        <w:jc w:val="center"/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 w:hint="eastAsia"/>
          <w:noProof/>
          <w:sz w:val="30"/>
          <w:szCs w:val="30"/>
        </w:rPr>
        <w:drawing>
          <wp:inline distT="0" distB="0" distL="0" distR="0" wp14:anchorId="50247B88" wp14:editId="22A3F69C">
            <wp:extent cx="5094605" cy="3911600"/>
            <wp:effectExtent l="19050" t="0" r="0" b="0"/>
            <wp:docPr id="1" name="图片 1" descr="C:\Users\hp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p\Desktop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211" cy="391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TFangsong" w:eastAsia="STFangsong" w:hAnsi="STFangsong" w:hint="eastAsia"/>
          <w:noProof/>
          <w:sz w:val="30"/>
          <w:szCs w:val="30"/>
        </w:rPr>
        <w:drawing>
          <wp:inline distT="0" distB="0" distL="0" distR="0" wp14:anchorId="07388F39" wp14:editId="1FDB3B4D">
            <wp:extent cx="5066030" cy="2604770"/>
            <wp:effectExtent l="19050" t="0" r="711" b="0"/>
            <wp:docPr id="2" name="图片 2" descr="C:\Users\hp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hp\Desktop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6824" cy="260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E2CB91" w14:textId="77777777" w:rsidR="003A27D8" w:rsidRDefault="00ED0E3E">
      <w:pPr>
        <w:tabs>
          <w:tab w:val="left" w:pos="2127"/>
        </w:tabs>
        <w:ind w:firstLineChars="200" w:firstLine="600"/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 w:hint="eastAsia"/>
          <w:sz w:val="30"/>
          <w:szCs w:val="30"/>
        </w:rPr>
        <w:t>班主任界面示意图：</w:t>
      </w:r>
    </w:p>
    <w:p w14:paraId="7BA84B1F" w14:textId="77777777" w:rsidR="003A27D8" w:rsidRDefault="00ED0E3E">
      <w:pPr>
        <w:widowControl/>
        <w:tabs>
          <w:tab w:val="left" w:pos="2127"/>
        </w:tabs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387EB84A" wp14:editId="7070B503">
            <wp:extent cx="5031105" cy="2835275"/>
            <wp:effectExtent l="19050" t="0" r="0" b="0"/>
            <wp:docPr id="3" name="图片 3" descr="C:\Users\hp\AppData\Roaming\Tencent\Users\9048402\QQ\WinTemp\RichOle\5]RTH7YIJPGVC6VB$6HHZ]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hp\AppData\Roaming\Tencent\Users\9048402\QQ\WinTemp\RichOle\5]RTH7YIJPGVC6VB$6HHZ]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2252" cy="284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56CF1D" w14:textId="101E9A0B" w:rsidR="003A27D8" w:rsidRDefault="00ED0E3E">
      <w:pPr>
        <w:tabs>
          <w:tab w:val="left" w:pos="2127"/>
        </w:tabs>
        <w:ind w:firstLineChars="200" w:firstLine="600"/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 w:hint="eastAsia"/>
          <w:sz w:val="30"/>
          <w:szCs w:val="30"/>
        </w:rPr>
        <w:t>2、线下：符合条件的毕业生填写附件（2021版）优秀毕业生申报审批表——交分院审核签字盖章——分院将审批表纸质版汇总交学生处。联系人：</w:t>
      </w:r>
      <w:r w:rsidR="001C584B">
        <w:rPr>
          <w:rFonts w:ascii="STFangsong" w:eastAsia="STFangsong" w:hAnsi="STFangsong" w:hint="eastAsia"/>
          <w:sz w:val="30"/>
          <w:szCs w:val="30"/>
        </w:rPr>
        <w:t>陈明媛</w:t>
      </w:r>
      <w:r>
        <w:rPr>
          <w:rFonts w:ascii="STFangsong" w:eastAsia="STFangsong" w:hAnsi="STFangsong" w:hint="eastAsia"/>
          <w:sz w:val="30"/>
          <w:szCs w:val="30"/>
        </w:rPr>
        <w:t>。</w:t>
      </w:r>
    </w:p>
    <w:p w14:paraId="57543FE9" w14:textId="77777777" w:rsidR="003A27D8" w:rsidRDefault="00ED0E3E">
      <w:pPr>
        <w:tabs>
          <w:tab w:val="left" w:pos="2127"/>
        </w:tabs>
        <w:ind w:firstLineChars="200" w:firstLine="600"/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 w:hint="eastAsia"/>
          <w:sz w:val="30"/>
          <w:szCs w:val="30"/>
        </w:rPr>
        <w:t>3、时间：即日起至5月31日。</w:t>
      </w:r>
    </w:p>
    <w:p w14:paraId="5624A636" w14:textId="3C37BA1E" w:rsidR="003A27D8" w:rsidRDefault="00ED0E3E">
      <w:pPr>
        <w:tabs>
          <w:tab w:val="left" w:pos="2127"/>
        </w:tabs>
        <w:rPr>
          <w:rFonts w:ascii="STFangsong" w:eastAsia="STFangsong" w:hAnsi="STFangsong"/>
          <w:b/>
          <w:sz w:val="30"/>
          <w:szCs w:val="30"/>
        </w:rPr>
      </w:pPr>
      <w:r>
        <w:rPr>
          <w:rFonts w:ascii="STFangsong" w:eastAsia="STFangsong" w:hAnsi="STFangsong" w:hint="eastAsia"/>
          <w:sz w:val="30"/>
          <w:szCs w:val="30"/>
        </w:rPr>
        <w:t xml:space="preserve">    </w:t>
      </w:r>
      <w:r w:rsidR="00EF3C86">
        <w:rPr>
          <w:rFonts w:ascii="STFangsong" w:eastAsia="STFangsong" w:hAnsi="STFangsong" w:hint="eastAsia"/>
          <w:b/>
          <w:sz w:val="30"/>
          <w:szCs w:val="30"/>
        </w:rPr>
        <w:t>五</w:t>
      </w:r>
      <w:r>
        <w:rPr>
          <w:rFonts w:ascii="STFangsong" w:eastAsia="STFangsong" w:hAnsi="STFangsong" w:hint="eastAsia"/>
          <w:b/>
          <w:sz w:val="30"/>
          <w:szCs w:val="30"/>
        </w:rPr>
        <w:t>、表彰办法：</w:t>
      </w:r>
    </w:p>
    <w:p w14:paraId="57094AEB" w14:textId="77777777" w:rsidR="003A27D8" w:rsidRDefault="00ED0E3E">
      <w:pPr>
        <w:tabs>
          <w:tab w:val="left" w:pos="2127"/>
        </w:tabs>
        <w:ind w:firstLine="600"/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 w:hint="eastAsia"/>
          <w:sz w:val="30"/>
          <w:szCs w:val="30"/>
        </w:rPr>
        <w:t>被评为优秀毕业生的学生，学校将在毕业典礼上进行表彰并颁发荣誉证书。</w:t>
      </w:r>
    </w:p>
    <w:p w14:paraId="1A8C0964" w14:textId="77777777" w:rsidR="003A27D8" w:rsidRDefault="003A27D8">
      <w:pPr>
        <w:tabs>
          <w:tab w:val="left" w:pos="2127"/>
        </w:tabs>
        <w:ind w:firstLine="600"/>
        <w:rPr>
          <w:rFonts w:ascii="STFangsong" w:eastAsia="STFangsong" w:hAnsi="STFangsong"/>
          <w:sz w:val="30"/>
          <w:szCs w:val="30"/>
        </w:rPr>
      </w:pPr>
    </w:p>
    <w:p w14:paraId="09510A03" w14:textId="392CB122" w:rsidR="003A27D8" w:rsidRDefault="00ED0E3E">
      <w:pPr>
        <w:tabs>
          <w:tab w:val="left" w:pos="2127"/>
        </w:tabs>
        <w:ind w:firstLine="600"/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 w:hint="eastAsia"/>
          <w:sz w:val="30"/>
          <w:szCs w:val="30"/>
        </w:rPr>
        <w:t>附件：（202</w:t>
      </w:r>
      <w:r w:rsidR="001C584B">
        <w:rPr>
          <w:rFonts w:ascii="STFangsong" w:eastAsia="STFangsong" w:hAnsi="STFangsong"/>
          <w:sz w:val="30"/>
          <w:szCs w:val="30"/>
        </w:rPr>
        <w:t>2</w:t>
      </w:r>
      <w:r>
        <w:rPr>
          <w:rFonts w:ascii="STFangsong" w:eastAsia="STFangsong" w:hAnsi="STFangsong" w:hint="eastAsia"/>
          <w:sz w:val="30"/>
          <w:szCs w:val="30"/>
        </w:rPr>
        <w:t>版）优秀毕业生申报审批表</w:t>
      </w:r>
    </w:p>
    <w:p w14:paraId="04F9CFEA" w14:textId="77777777" w:rsidR="003A27D8" w:rsidRDefault="003A27D8">
      <w:pPr>
        <w:tabs>
          <w:tab w:val="left" w:pos="2127"/>
        </w:tabs>
        <w:ind w:firstLine="600"/>
        <w:rPr>
          <w:rFonts w:ascii="STFangsong" w:eastAsia="STFangsong" w:hAnsi="STFangsong"/>
          <w:sz w:val="30"/>
          <w:szCs w:val="30"/>
        </w:rPr>
      </w:pPr>
    </w:p>
    <w:p w14:paraId="7EA9E7AC" w14:textId="77777777" w:rsidR="003A27D8" w:rsidRDefault="003A27D8">
      <w:pPr>
        <w:tabs>
          <w:tab w:val="left" w:pos="2127"/>
        </w:tabs>
        <w:ind w:firstLine="600"/>
        <w:rPr>
          <w:rFonts w:ascii="STFangsong" w:eastAsia="STFangsong" w:hAnsi="STFangsong"/>
          <w:sz w:val="30"/>
          <w:szCs w:val="30"/>
        </w:rPr>
      </w:pPr>
    </w:p>
    <w:p w14:paraId="57299D01" w14:textId="32070F75" w:rsidR="003A27D8" w:rsidRDefault="00ED0E3E">
      <w:pPr>
        <w:tabs>
          <w:tab w:val="left" w:pos="2127"/>
        </w:tabs>
        <w:ind w:left="5550" w:hangingChars="1850" w:hanging="5550"/>
        <w:jc w:val="left"/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 w:hint="eastAsia"/>
          <w:sz w:val="30"/>
          <w:szCs w:val="30"/>
        </w:rPr>
        <w:t xml:space="preserve">                                         学生</w:t>
      </w:r>
      <w:r w:rsidR="001C584B">
        <w:rPr>
          <w:rFonts w:ascii="STFangsong" w:eastAsia="STFangsong" w:hAnsi="STFangsong" w:hint="eastAsia"/>
          <w:sz w:val="30"/>
          <w:szCs w:val="30"/>
        </w:rPr>
        <w:t>工作</w:t>
      </w:r>
      <w:r>
        <w:rPr>
          <w:rFonts w:ascii="STFangsong" w:eastAsia="STFangsong" w:hAnsi="STFangsong" w:hint="eastAsia"/>
          <w:sz w:val="30"/>
          <w:szCs w:val="30"/>
        </w:rPr>
        <w:t>处                                                                                                                                202</w:t>
      </w:r>
      <w:r w:rsidR="001C584B">
        <w:rPr>
          <w:rFonts w:ascii="STFangsong" w:eastAsia="STFangsong" w:hAnsi="STFangsong"/>
          <w:sz w:val="30"/>
          <w:szCs w:val="30"/>
        </w:rPr>
        <w:t>2</w:t>
      </w:r>
      <w:r>
        <w:rPr>
          <w:rFonts w:ascii="STFangsong" w:eastAsia="STFangsong" w:hAnsi="STFangsong" w:hint="eastAsia"/>
          <w:sz w:val="30"/>
          <w:szCs w:val="30"/>
        </w:rPr>
        <w:t>年5月1</w:t>
      </w:r>
      <w:r w:rsidR="00EF3C86">
        <w:rPr>
          <w:rFonts w:ascii="STFangsong" w:eastAsia="STFangsong" w:hAnsi="STFangsong"/>
          <w:sz w:val="30"/>
          <w:szCs w:val="30"/>
        </w:rPr>
        <w:t>3</w:t>
      </w:r>
      <w:r>
        <w:rPr>
          <w:rFonts w:ascii="STFangsong" w:eastAsia="STFangsong" w:hAnsi="STFangsong" w:hint="eastAsia"/>
          <w:sz w:val="30"/>
          <w:szCs w:val="30"/>
        </w:rPr>
        <w:t>日</w:t>
      </w:r>
    </w:p>
    <w:sectPr w:rsidR="003A27D8">
      <w:pgSz w:w="11906" w:h="16838"/>
      <w:pgMar w:top="567" w:right="1800" w:bottom="42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923"/>
    <w:rsid w:val="00023F9B"/>
    <w:rsid w:val="00026306"/>
    <w:rsid w:val="00037AF0"/>
    <w:rsid w:val="00047F97"/>
    <w:rsid w:val="00050D42"/>
    <w:rsid w:val="000512D6"/>
    <w:rsid w:val="000700AF"/>
    <w:rsid w:val="00071758"/>
    <w:rsid w:val="00091A39"/>
    <w:rsid w:val="00092C27"/>
    <w:rsid w:val="00096E1B"/>
    <w:rsid w:val="000A521D"/>
    <w:rsid w:val="000D04E9"/>
    <w:rsid w:val="000D1E35"/>
    <w:rsid w:val="000E5ACF"/>
    <w:rsid w:val="000F3148"/>
    <w:rsid w:val="000F7B40"/>
    <w:rsid w:val="0010196D"/>
    <w:rsid w:val="001065D6"/>
    <w:rsid w:val="001130BC"/>
    <w:rsid w:val="00136B02"/>
    <w:rsid w:val="00141F6A"/>
    <w:rsid w:val="00152CAD"/>
    <w:rsid w:val="001563E8"/>
    <w:rsid w:val="001652C5"/>
    <w:rsid w:val="001668C0"/>
    <w:rsid w:val="0017787C"/>
    <w:rsid w:val="00192358"/>
    <w:rsid w:val="001A2F6E"/>
    <w:rsid w:val="001A5FBE"/>
    <w:rsid w:val="001B1A2C"/>
    <w:rsid w:val="001B1B8F"/>
    <w:rsid w:val="001B31CF"/>
    <w:rsid w:val="001C584B"/>
    <w:rsid w:val="001D1203"/>
    <w:rsid w:val="001D1BA5"/>
    <w:rsid w:val="001D74A9"/>
    <w:rsid w:val="001E0970"/>
    <w:rsid w:val="001E7A78"/>
    <w:rsid w:val="001F3561"/>
    <w:rsid w:val="00200442"/>
    <w:rsid w:val="00202908"/>
    <w:rsid w:val="0021481F"/>
    <w:rsid w:val="00215758"/>
    <w:rsid w:val="00220D03"/>
    <w:rsid w:val="002211A1"/>
    <w:rsid w:val="00225F36"/>
    <w:rsid w:val="002374AC"/>
    <w:rsid w:val="002515A7"/>
    <w:rsid w:val="00255B43"/>
    <w:rsid w:val="0027098F"/>
    <w:rsid w:val="00275B47"/>
    <w:rsid w:val="00277246"/>
    <w:rsid w:val="002800E1"/>
    <w:rsid w:val="00282392"/>
    <w:rsid w:val="00290E43"/>
    <w:rsid w:val="002928C1"/>
    <w:rsid w:val="00295341"/>
    <w:rsid w:val="002A46CA"/>
    <w:rsid w:val="002B0088"/>
    <w:rsid w:val="002B0E90"/>
    <w:rsid w:val="002C3EF9"/>
    <w:rsid w:val="002D0730"/>
    <w:rsid w:val="002D6A12"/>
    <w:rsid w:val="002D74C1"/>
    <w:rsid w:val="002E30DE"/>
    <w:rsid w:val="002F4848"/>
    <w:rsid w:val="002F6996"/>
    <w:rsid w:val="00300F38"/>
    <w:rsid w:val="003163F7"/>
    <w:rsid w:val="003249F0"/>
    <w:rsid w:val="0032787F"/>
    <w:rsid w:val="0034179E"/>
    <w:rsid w:val="00350076"/>
    <w:rsid w:val="0035435F"/>
    <w:rsid w:val="003553FE"/>
    <w:rsid w:val="003567A1"/>
    <w:rsid w:val="00360F0E"/>
    <w:rsid w:val="00371018"/>
    <w:rsid w:val="003718A2"/>
    <w:rsid w:val="0039470E"/>
    <w:rsid w:val="003979F3"/>
    <w:rsid w:val="003A27D8"/>
    <w:rsid w:val="003C6BD6"/>
    <w:rsid w:val="003D165A"/>
    <w:rsid w:val="003D2A3C"/>
    <w:rsid w:val="003E00F5"/>
    <w:rsid w:val="003E7B11"/>
    <w:rsid w:val="003F0D31"/>
    <w:rsid w:val="003F62D2"/>
    <w:rsid w:val="003F7B04"/>
    <w:rsid w:val="0040313D"/>
    <w:rsid w:val="0040360E"/>
    <w:rsid w:val="00404F0B"/>
    <w:rsid w:val="00412526"/>
    <w:rsid w:val="00416333"/>
    <w:rsid w:val="00421150"/>
    <w:rsid w:val="00442B8A"/>
    <w:rsid w:val="00482075"/>
    <w:rsid w:val="004923D3"/>
    <w:rsid w:val="00494A54"/>
    <w:rsid w:val="00495E8F"/>
    <w:rsid w:val="004A0080"/>
    <w:rsid w:val="004A08AC"/>
    <w:rsid w:val="004B0F43"/>
    <w:rsid w:val="004C02DD"/>
    <w:rsid w:val="004C3437"/>
    <w:rsid w:val="004D57AB"/>
    <w:rsid w:val="004F3347"/>
    <w:rsid w:val="005049F8"/>
    <w:rsid w:val="00506568"/>
    <w:rsid w:val="00517735"/>
    <w:rsid w:val="00520AEC"/>
    <w:rsid w:val="005241F7"/>
    <w:rsid w:val="0052433D"/>
    <w:rsid w:val="00545F9F"/>
    <w:rsid w:val="00566694"/>
    <w:rsid w:val="00570BD0"/>
    <w:rsid w:val="00571D2A"/>
    <w:rsid w:val="005A18D5"/>
    <w:rsid w:val="005D0F62"/>
    <w:rsid w:val="006042F0"/>
    <w:rsid w:val="00615677"/>
    <w:rsid w:val="006179AD"/>
    <w:rsid w:val="006245D8"/>
    <w:rsid w:val="00626D71"/>
    <w:rsid w:val="006347F4"/>
    <w:rsid w:val="00636C51"/>
    <w:rsid w:val="00641F23"/>
    <w:rsid w:val="00652DEF"/>
    <w:rsid w:val="006536D4"/>
    <w:rsid w:val="00655B07"/>
    <w:rsid w:val="00675392"/>
    <w:rsid w:val="00684A36"/>
    <w:rsid w:val="00690F2F"/>
    <w:rsid w:val="006B626D"/>
    <w:rsid w:val="006C64B8"/>
    <w:rsid w:val="006D4C64"/>
    <w:rsid w:val="006E6273"/>
    <w:rsid w:val="006F0689"/>
    <w:rsid w:val="006F2FDC"/>
    <w:rsid w:val="006F3BAC"/>
    <w:rsid w:val="00701E42"/>
    <w:rsid w:val="007025B2"/>
    <w:rsid w:val="0071204D"/>
    <w:rsid w:val="0071298B"/>
    <w:rsid w:val="007358DD"/>
    <w:rsid w:val="007368F3"/>
    <w:rsid w:val="007476BD"/>
    <w:rsid w:val="007548D2"/>
    <w:rsid w:val="00756BE4"/>
    <w:rsid w:val="00780575"/>
    <w:rsid w:val="00781F72"/>
    <w:rsid w:val="007A2E1E"/>
    <w:rsid w:val="007A6943"/>
    <w:rsid w:val="007B0050"/>
    <w:rsid w:val="007C1530"/>
    <w:rsid w:val="007C5086"/>
    <w:rsid w:val="007E5A12"/>
    <w:rsid w:val="007E64FB"/>
    <w:rsid w:val="007F0C0B"/>
    <w:rsid w:val="007F0E73"/>
    <w:rsid w:val="007F5B84"/>
    <w:rsid w:val="00804590"/>
    <w:rsid w:val="00804C4A"/>
    <w:rsid w:val="008054A9"/>
    <w:rsid w:val="00811C67"/>
    <w:rsid w:val="00821814"/>
    <w:rsid w:val="00832AEE"/>
    <w:rsid w:val="008451F2"/>
    <w:rsid w:val="00847EDE"/>
    <w:rsid w:val="008526DE"/>
    <w:rsid w:val="0085501A"/>
    <w:rsid w:val="00857DEC"/>
    <w:rsid w:val="00861DC5"/>
    <w:rsid w:val="00882D07"/>
    <w:rsid w:val="008968ED"/>
    <w:rsid w:val="008A26EB"/>
    <w:rsid w:val="008A7E51"/>
    <w:rsid w:val="008C0629"/>
    <w:rsid w:val="008C4037"/>
    <w:rsid w:val="008D1414"/>
    <w:rsid w:val="008D4D4C"/>
    <w:rsid w:val="008E29E2"/>
    <w:rsid w:val="008F04ED"/>
    <w:rsid w:val="00903365"/>
    <w:rsid w:val="00905878"/>
    <w:rsid w:val="0091204D"/>
    <w:rsid w:val="00914C6A"/>
    <w:rsid w:val="0092014E"/>
    <w:rsid w:val="00933457"/>
    <w:rsid w:val="00933536"/>
    <w:rsid w:val="009356AF"/>
    <w:rsid w:val="009469E3"/>
    <w:rsid w:val="0095201C"/>
    <w:rsid w:val="0095574F"/>
    <w:rsid w:val="00956B2D"/>
    <w:rsid w:val="009606E0"/>
    <w:rsid w:val="00963176"/>
    <w:rsid w:val="0097142B"/>
    <w:rsid w:val="009718C4"/>
    <w:rsid w:val="00974ED9"/>
    <w:rsid w:val="00975D64"/>
    <w:rsid w:val="00990643"/>
    <w:rsid w:val="00993DD4"/>
    <w:rsid w:val="00995DA3"/>
    <w:rsid w:val="009966ED"/>
    <w:rsid w:val="009A4923"/>
    <w:rsid w:val="009B4150"/>
    <w:rsid w:val="009B615A"/>
    <w:rsid w:val="009C520D"/>
    <w:rsid w:val="009C7222"/>
    <w:rsid w:val="00A163BF"/>
    <w:rsid w:val="00A269A0"/>
    <w:rsid w:val="00A4139F"/>
    <w:rsid w:val="00A43F41"/>
    <w:rsid w:val="00A67C3C"/>
    <w:rsid w:val="00A67E8D"/>
    <w:rsid w:val="00A72FB9"/>
    <w:rsid w:val="00A73C20"/>
    <w:rsid w:val="00A754CD"/>
    <w:rsid w:val="00A76DB1"/>
    <w:rsid w:val="00A83ED2"/>
    <w:rsid w:val="00A874E4"/>
    <w:rsid w:val="00AB1F2E"/>
    <w:rsid w:val="00AB7164"/>
    <w:rsid w:val="00AD7315"/>
    <w:rsid w:val="00AE388D"/>
    <w:rsid w:val="00B00A82"/>
    <w:rsid w:val="00B11FF8"/>
    <w:rsid w:val="00B15AB9"/>
    <w:rsid w:val="00B1610E"/>
    <w:rsid w:val="00B32EFF"/>
    <w:rsid w:val="00B35DF1"/>
    <w:rsid w:val="00B4221D"/>
    <w:rsid w:val="00B51A42"/>
    <w:rsid w:val="00B51F0A"/>
    <w:rsid w:val="00B5592D"/>
    <w:rsid w:val="00B61847"/>
    <w:rsid w:val="00B64438"/>
    <w:rsid w:val="00B726A3"/>
    <w:rsid w:val="00B82F8C"/>
    <w:rsid w:val="00BA77FF"/>
    <w:rsid w:val="00BB4A2F"/>
    <w:rsid w:val="00BC1E2D"/>
    <w:rsid w:val="00BC4D90"/>
    <w:rsid w:val="00BD4A62"/>
    <w:rsid w:val="00BF4635"/>
    <w:rsid w:val="00BF6F15"/>
    <w:rsid w:val="00C06B84"/>
    <w:rsid w:val="00C108FC"/>
    <w:rsid w:val="00C1427D"/>
    <w:rsid w:val="00C16737"/>
    <w:rsid w:val="00C2041C"/>
    <w:rsid w:val="00C261B2"/>
    <w:rsid w:val="00C353DA"/>
    <w:rsid w:val="00C358CA"/>
    <w:rsid w:val="00C35F83"/>
    <w:rsid w:val="00C458E5"/>
    <w:rsid w:val="00C62450"/>
    <w:rsid w:val="00C626A8"/>
    <w:rsid w:val="00C64D7F"/>
    <w:rsid w:val="00C64E6E"/>
    <w:rsid w:val="00C71489"/>
    <w:rsid w:val="00CA0C19"/>
    <w:rsid w:val="00CA77F6"/>
    <w:rsid w:val="00CB2E08"/>
    <w:rsid w:val="00CC1311"/>
    <w:rsid w:val="00CC78FB"/>
    <w:rsid w:val="00CD439F"/>
    <w:rsid w:val="00CD51AF"/>
    <w:rsid w:val="00CF49E7"/>
    <w:rsid w:val="00CF6014"/>
    <w:rsid w:val="00D126EF"/>
    <w:rsid w:val="00D133CD"/>
    <w:rsid w:val="00D15AB5"/>
    <w:rsid w:val="00D16D53"/>
    <w:rsid w:val="00D23242"/>
    <w:rsid w:val="00D37B3E"/>
    <w:rsid w:val="00D41757"/>
    <w:rsid w:val="00D54303"/>
    <w:rsid w:val="00D94AEC"/>
    <w:rsid w:val="00DB3645"/>
    <w:rsid w:val="00DD3D04"/>
    <w:rsid w:val="00DD51E7"/>
    <w:rsid w:val="00DE497D"/>
    <w:rsid w:val="00DF019A"/>
    <w:rsid w:val="00DF3489"/>
    <w:rsid w:val="00DF3DDA"/>
    <w:rsid w:val="00DF42F4"/>
    <w:rsid w:val="00E11B98"/>
    <w:rsid w:val="00E16506"/>
    <w:rsid w:val="00E26B2B"/>
    <w:rsid w:val="00E26ECF"/>
    <w:rsid w:val="00E575EF"/>
    <w:rsid w:val="00E60516"/>
    <w:rsid w:val="00E74816"/>
    <w:rsid w:val="00E76092"/>
    <w:rsid w:val="00E804ED"/>
    <w:rsid w:val="00E8300C"/>
    <w:rsid w:val="00E873E8"/>
    <w:rsid w:val="00E918CA"/>
    <w:rsid w:val="00E95294"/>
    <w:rsid w:val="00EB0C7F"/>
    <w:rsid w:val="00EB72C0"/>
    <w:rsid w:val="00EC2C98"/>
    <w:rsid w:val="00EC4201"/>
    <w:rsid w:val="00EC7BFB"/>
    <w:rsid w:val="00ED0E3E"/>
    <w:rsid w:val="00EF3C86"/>
    <w:rsid w:val="00F0392A"/>
    <w:rsid w:val="00F27FD8"/>
    <w:rsid w:val="00F46565"/>
    <w:rsid w:val="00F50BAD"/>
    <w:rsid w:val="00F627A6"/>
    <w:rsid w:val="00F71396"/>
    <w:rsid w:val="00FA12ED"/>
    <w:rsid w:val="00FA1EE3"/>
    <w:rsid w:val="00FA44BA"/>
    <w:rsid w:val="00FA6855"/>
    <w:rsid w:val="00FB08EF"/>
    <w:rsid w:val="00FC2B3C"/>
    <w:rsid w:val="00FC6C20"/>
    <w:rsid w:val="00FD3E64"/>
    <w:rsid w:val="00FD56A4"/>
    <w:rsid w:val="00FD66D0"/>
    <w:rsid w:val="00FD740F"/>
    <w:rsid w:val="00FE4B49"/>
    <w:rsid w:val="00FF0632"/>
    <w:rsid w:val="00FF6C61"/>
    <w:rsid w:val="00FF6DB8"/>
    <w:rsid w:val="1C12459B"/>
    <w:rsid w:val="2D1537F9"/>
    <w:rsid w:val="30263F2C"/>
    <w:rsid w:val="59EB57B5"/>
    <w:rsid w:val="5B105B30"/>
    <w:rsid w:val="72FE0539"/>
    <w:rsid w:val="75BD1904"/>
    <w:rsid w:val="76AD0D83"/>
    <w:rsid w:val="77AC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F1F5"/>
  <w15:docId w15:val="{4490BE30-410B-48FC-AAEE-0E7A1BC2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EF3C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EF3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胡艳兰</dc:creator>
  <cp:lastModifiedBy>园子 陈</cp:lastModifiedBy>
  <cp:revision>20</cp:revision>
  <dcterms:created xsi:type="dcterms:W3CDTF">2019-05-14T02:34:00Z</dcterms:created>
  <dcterms:modified xsi:type="dcterms:W3CDTF">2022-05-13T02:29:00Z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