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BEDFA" w14:textId="77777777" w:rsidR="0005750D" w:rsidRPr="0005750D" w:rsidRDefault="0005750D" w:rsidP="0005750D">
      <w:pPr>
        <w:widowControl/>
        <w:spacing w:after="285" w:line="525" w:lineRule="atLeast"/>
        <w:jc w:val="center"/>
        <w:rPr>
          <w:rFonts w:ascii="宋体" w:eastAsia="宋体" w:hAnsi="宋体" w:cs="宋体"/>
          <w:color w:val="282828"/>
          <w:kern w:val="0"/>
          <w:szCs w:val="21"/>
        </w:rPr>
      </w:pPr>
      <w:r w:rsidRPr="0005750D">
        <w:rPr>
          <w:rFonts w:ascii="仿宋_gb2312" w:eastAsia="仿宋_gb2312" w:hAnsi="宋体" w:cs="宋体" w:hint="eastAsia"/>
          <w:b/>
          <w:bCs/>
          <w:color w:val="282828"/>
          <w:kern w:val="0"/>
          <w:sz w:val="32"/>
          <w:szCs w:val="32"/>
        </w:rPr>
        <w:t>江大校〔2017〕359号</w:t>
      </w:r>
    </w:p>
    <w:p w14:paraId="47055E92" w14:textId="77777777" w:rsidR="0005750D" w:rsidRPr="0005750D" w:rsidRDefault="0005750D" w:rsidP="0005750D">
      <w:pPr>
        <w:widowControl/>
        <w:spacing w:line="480"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第一章 总则</w:t>
      </w:r>
    </w:p>
    <w:p w14:paraId="3409DD35"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第一条</w:t>
      </w:r>
      <w:r w:rsidRPr="0005750D">
        <w:rPr>
          <w:rFonts w:ascii="仿宋_gb2312" w:eastAsia="仿宋_gb2312" w:hAnsi="宋体" w:cs="宋体" w:hint="eastAsia"/>
          <w:color w:val="282828"/>
          <w:kern w:val="0"/>
          <w:sz w:val="36"/>
          <w:szCs w:val="36"/>
        </w:rPr>
        <w:t xml:space="preserve"> 为全面贯彻党的教育方针，激励学生奋发向上，刻苦学习，促进其德、智、体、美全面发展，形成优良的校风、学风、班风，培养有理想、有道德、有文化、有纪律的社会主义事业的建设者和接班人，结合我校实际，特制定本办法。</w:t>
      </w:r>
    </w:p>
    <w:p w14:paraId="79780FBE"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第二条</w:t>
      </w:r>
      <w:r w:rsidRPr="0005750D">
        <w:rPr>
          <w:rFonts w:ascii="仿宋_gb2312" w:eastAsia="仿宋_gb2312" w:hAnsi="宋体" w:cs="宋体" w:hint="eastAsia"/>
          <w:color w:val="282828"/>
          <w:kern w:val="0"/>
          <w:sz w:val="36"/>
          <w:szCs w:val="36"/>
        </w:rPr>
        <w:t xml:space="preserve"> 本办法适用于取得我校学籍的全日制普通本科生及本科生班级。</w:t>
      </w:r>
    </w:p>
    <w:p w14:paraId="0E00F5E5"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第三条</w:t>
      </w:r>
      <w:r w:rsidRPr="0005750D">
        <w:rPr>
          <w:rFonts w:ascii="仿宋_gb2312" w:eastAsia="仿宋_gb2312" w:hAnsi="宋体" w:cs="宋体" w:hint="eastAsia"/>
          <w:color w:val="282828"/>
          <w:kern w:val="0"/>
          <w:sz w:val="36"/>
          <w:szCs w:val="36"/>
        </w:rPr>
        <w:t xml:space="preserve"> 本办法所指奖励如下：</w:t>
      </w:r>
    </w:p>
    <w:p w14:paraId="55E60E0F"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1.先进班集体。</w:t>
      </w:r>
    </w:p>
    <w:p w14:paraId="75B6344E"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2.三好学生、优秀学生干部。</w:t>
      </w:r>
    </w:p>
    <w:p w14:paraId="6A0192E3"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3.优秀毕业生。</w:t>
      </w:r>
    </w:p>
    <w:p w14:paraId="596D06B9" w14:textId="77777777" w:rsidR="0005750D" w:rsidRPr="0005750D" w:rsidRDefault="0005750D" w:rsidP="0005750D">
      <w:pPr>
        <w:widowControl/>
        <w:spacing w:line="480"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第二章 组织机构</w:t>
      </w:r>
    </w:p>
    <w:p w14:paraId="46A7D580"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第四条</w:t>
      </w:r>
      <w:r w:rsidRPr="0005750D">
        <w:rPr>
          <w:rFonts w:ascii="仿宋_gb2312" w:eastAsia="仿宋_gb2312" w:hAnsi="宋体" w:cs="宋体" w:hint="eastAsia"/>
          <w:color w:val="282828"/>
          <w:kern w:val="0"/>
          <w:sz w:val="36"/>
          <w:szCs w:val="36"/>
        </w:rPr>
        <w:t xml:space="preserve"> 学校奖贷基金工作领导小组是先进班集体和先进个人评定工作的领导机构，负责制定评选办法，领导评定工作。领导小组由有关校领导和党委学工部、党委组织部、党委宣传部、纪委、教务处、团委等部门负责人组成。</w:t>
      </w:r>
    </w:p>
    <w:p w14:paraId="2FB677BA"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第五条</w:t>
      </w:r>
      <w:r w:rsidRPr="0005750D">
        <w:rPr>
          <w:rFonts w:ascii="仿宋_gb2312" w:eastAsia="仿宋_gb2312" w:hAnsi="宋体" w:cs="宋体" w:hint="eastAsia"/>
          <w:color w:val="282828"/>
          <w:kern w:val="0"/>
          <w:sz w:val="36"/>
          <w:szCs w:val="36"/>
        </w:rPr>
        <w:t xml:space="preserve"> 学生工作处负责本科学生先进班集体和先进个人评定的组织协调工作。</w:t>
      </w:r>
    </w:p>
    <w:p w14:paraId="061BE773"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lastRenderedPageBreak/>
        <w:t>第六条</w:t>
      </w:r>
      <w:r w:rsidRPr="0005750D">
        <w:rPr>
          <w:rFonts w:ascii="仿宋_gb2312" w:eastAsia="仿宋_gb2312" w:hAnsi="宋体" w:cs="宋体" w:hint="eastAsia"/>
          <w:color w:val="282828"/>
          <w:kern w:val="0"/>
          <w:sz w:val="36"/>
          <w:szCs w:val="36"/>
        </w:rPr>
        <w:t xml:space="preserve"> 各学院成立评奖评优工作小组，由分管学生工作的院领导任组长，成员由</w:t>
      </w:r>
      <w:proofErr w:type="gramStart"/>
      <w:r w:rsidRPr="0005750D">
        <w:rPr>
          <w:rFonts w:ascii="仿宋_gb2312" w:eastAsia="仿宋_gb2312" w:hAnsi="宋体" w:cs="宋体" w:hint="eastAsia"/>
          <w:color w:val="282828"/>
          <w:kern w:val="0"/>
          <w:sz w:val="36"/>
          <w:szCs w:val="36"/>
        </w:rPr>
        <w:t>学工办</w:t>
      </w:r>
      <w:proofErr w:type="gramEnd"/>
      <w:r w:rsidRPr="0005750D">
        <w:rPr>
          <w:rFonts w:ascii="仿宋_gb2312" w:eastAsia="仿宋_gb2312" w:hAnsi="宋体" w:cs="宋体" w:hint="eastAsia"/>
          <w:color w:val="282828"/>
          <w:kern w:val="0"/>
          <w:sz w:val="36"/>
          <w:szCs w:val="36"/>
        </w:rPr>
        <w:t>主任、团委书记、辅导员及学生代表等组成，负责学生各类奖励的申报和初评工作。</w:t>
      </w:r>
    </w:p>
    <w:p w14:paraId="778AE830" w14:textId="77777777" w:rsidR="0005750D" w:rsidRPr="0005750D" w:rsidRDefault="0005750D" w:rsidP="0005750D">
      <w:pPr>
        <w:widowControl/>
        <w:spacing w:line="480"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第三章 奖项设置</w:t>
      </w:r>
    </w:p>
    <w:p w14:paraId="26FA693B" w14:textId="77777777" w:rsidR="0005750D" w:rsidRPr="0005750D" w:rsidRDefault="0005750D" w:rsidP="0005750D">
      <w:pPr>
        <w:widowControl/>
        <w:spacing w:before="285" w:line="435"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第一节 先进班集体</w:t>
      </w:r>
    </w:p>
    <w:p w14:paraId="6FA3D692" w14:textId="77777777" w:rsidR="0005750D" w:rsidRPr="0005750D" w:rsidRDefault="0005750D" w:rsidP="0005750D">
      <w:pPr>
        <w:widowControl/>
        <w:spacing w:line="480"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2"/>
          <w:szCs w:val="32"/>
        </w:rPr>
        <w:t>第七条</w:t>
      </w:r>
      <w:proofErr w:type="gramStart"/>
      <w:r w:rsidRPr="0005750D">
        <w:rPr>
          <w:rFonts w:ascii="仿宋_gb2312" w:eastAsia="仿宋_gb2312" w:hAnsi="宋体" w:cs="宋体" w:hint="eastAsia"/>
          <w:color w:val="282828"/>
          <w:kern w:val="0"/>
          <w:sz w:val="32"/>
          <w:szCs w:val="32"/>
        </w:rPr>
        <w:t>校先进</w:t>
      </w:r>
      <w:proofErr w:type="gramEnd"/>
      <w:r w:rsidRPr="0005750D">
        <w:rPr>
          <w:rFonts w:ascii="仿宋_gb2312" w:eastAsia="仿宋_gb2312" w:hAnsi="宋体" w:cs="宋体" w:hint="eastAsia"/>
          <w:color w:val="282828"/>
          <w:kern w:val="0"/>
          <w:sz w:val="32"/>
          <w:szCs w:val="32"/>
        </w:rPr>
        <w:t xml:space="preserve">班集体评比指标体系见下表： </w:t>
      </w:r>
    </w:p>
    <w:p w14:paraId="7B6B8C95" w14:textId="77777777" w:rsidR="0005750D" w:rsidRPr="0005750D" w:rsidRDefault="0005750D" w:rsidP="0005750D">
      <w:pPr>
        <w:widowControl/>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2"/>
          <w:szCs w:val="32"/>
        </w:rPr>
        <w:br w:type="page"/>
      </w:r>
    </w:p>
    <w:p w14:paraId="67FD1F8C" w14:textId="77777777" w:rsidR="0005750D" w:rsidRPr="0005750D" w:rsidRDefault="0005750D" w:rsidP="0005750D">
      <w:pPr>
        <w:widowControl/>
        <w:spacing w:line="525" w:lineRule="atLeast"/>
        <w:jc w:val="center"/>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0"/>
          <w:szCs w:val="30"/>
        </w:rPr>
        <w:lastRenderedPageBreak/>
        <w:t>江苏大学校</w:t>
      </w:r>
      <w:r w:rsidRPr="0005750D">
        <w:rPr>
          <w:rFonts w:ascii="仿宋_gb2312" w:eastAsia="仿宋_gb2312" w:hAnsi="宋体" w:cs="宋体" w:hint="eastAsia"/>
          <w:color w:val="282828"/>
          <w:kern w:val="0"/>
          <w:sz w:val="36"/>
          <w:szCs w:val="36"/>
        </w:rPr>
        <w:t>先进班集体</w:t>
      </w:r>
      <w:r w:rsidRPr="0005750D">
        <w:rPr>
          <w:rFonts w:ascii="仿宋_gb2312" w:eastAsia="仿宋_gb2312" w:hAnsi="宋体" w:cs="宋体" w:hint="eastAsia"/>
          <w:color w:val="282828"/>
          <w:kern w:val="0"/>
          <w:sz w:val="30"/>
          <w:szCs w:val="30"/>
        </w:rPr>
        <w:t>指标体系</w:t>
      </w:r>
    </w:p>
    <w:tbl>
      <w:tblPr>
        <w:tblW w:w="0" w:type="auto"/>
        <w:tblCellSpacing w:w="0" w:type="dxa"/>
        <w:tblCellMar>
          <w:left w:w="0" w:type="dxa"/>
          <w:right w:w="0" w:type="dxa"/>
        </w:tblCellMar>
        <w:tblLook w:val="04A0" w:firstRow="1" w:lastRow="0" w:firstColumn="1" w:lastColumn="0" w:noHBand="0" w:noVBand="1"/>
      </w:tblPr>
      <w:tblGrid>
        <w:gridCol w:w="617"/>
        <w:gridCol w:w="1600"/>
        <w:gridCol w:w="474"/>
        <w:gridCol w:w="1270"/>
        <w:gridCol w:w="3391"/>
        <w:gridCol w:w="938"/>
      </w:tblGrid>
      <w:tr w:rsidR="0005750D" w:rsidRPr="0005750D" w14:paraId="48309462" w14:textId="77777777" w:rsidTr="0005750D">
        <w:trPr>
          <w:cantSplit/>
          <w:trHeight w:val="300"/>
          <w:tblCellSpacing w:w="0" w:type="dxa"/>
        </w:trPr>
        <w:tc>
          <w:tcPr>
            <w:tcW w:w="900" w:type="dxa"/>
            <w:vMerge w:val="restart"/>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74B01B97"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Cs w:val="21"/>
              </w:rPr>
              <w:t>指标</w:t>
            </w:r>
          </w:p>
        </w:tc>
        <w:tc>
          <w:tcPr>
            <w:tcW w:w="3240" w:type="dxa"/>
            <w:vMerge w:val="restart"/>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31F78FA"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Cs w:val="21"/>
              </w:rPr>
              <w:t>指标内容</w:t>
            </w:r>
          </w:p>
        </w:tc>
        <w:tc>
          <w:tcPr>
            <w:tcW w:w="10800" w:type="dxa"/>
            <w:gridSpan w:val="4"/>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970D1E3"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Cs w:val="21"/>
              </w:rPr>
              <w:t>量化考核</w:t>
            </w:r>
          </w:p>
        </w:tc>
      </w:tr>
      <w:tr w:rsidR="0005750D" w:rsidRPr="0005750D" w14:paraId="65054E0A" w14:textId="77777777" w:rsidTr="0005750D">
        <w:trPr>
          <w:cantSplit/>
          <w:trHeight w:val="600"/>
          <w:tblCellSpacing w:w="0" w:type="dxa"/>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AB93FCF"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single" w:sz="6" w:space="0" w:color="auto"/>
              <w:left w:val="nil"/>
              <w:bottom w:val="single" w:sz="6" w:space="0" w:color="auto"/>
              <w:right w:val="single" w:sz="6" w:space="0" w:color="auto"/>
            </w:tcBorders>
            <w:vAlign w:val="center"/>
            <w:hideMark/>
          </w:tcPr>
          <w:p w14:paraId="7FD19142" w14:textId="77777777" w:rsidR="0005750D" w:rsidRPr="0005750D" w:rsidRDefault="0005750D" w:rsidP="0005750D">
            <w:pPr>
              <w:widowControl/>
              <w:jc w:val="left"/>
              <w:rPr>
                <w:rFonts w:ascii="宋体" w:eastAsia="宋体" w:hAnsi="宋体" w:cs="宋体"/>
                <w:color w:val="282828"/>
                <w:kern w:val="0"/>
                <w:szCs w:val="21"/>
              </w:rPr>
            </w:pPr>
          </w:p>
        </w:tc>
        <w:tc>
          <w:tcPr>
            <w:tcW w:w="5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5BE7F7F"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Cs w:val="21"/>
              </w:rPr>
              <w:t>分值</w:t>
            </w: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82E01FB" w14:textId="77777777" w:rsidR="0005750D" w:rsidRPr="0005750D" w:rsidRDefault="0005750D" w:rsidP="0005750D">
            <w:pPr>
              <w:widowControl/>
              <w:spacing w:line="300" w:lineRule="atLeast"/>
              <w:ind w:firstLine="210"/>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Cs w:val="21"/>
              </w:rPr>
              <w:t>二级指标</w:t>
            </w:r>
          </w:p>
          <w:p w14:paraId="380EC1AA" w14:textId="77777777" w:rsidR="0005750D" w:rsidRPr="0005750D" w:rsidRDefault="0005750D" w:rsidP="0005750D">
            <w:pPr>
              <w:widowControl/>
              <w:spacing w:line="300" w:lineRule="atLeast"/>
              <w:ind w:firstLine="210"/>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Cs w:val="21"/>
              </w:rPr>
              <w:t>（基准分）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9287B8A" w14:textId="77777777" w:rsidR="0005750D" w:rsidRPr="0005750D" w:rsidRDefault="0005750D" w:rsidP="0005750D">
            <w:pPr>
              <w:widowControl/>
              <w:spacing w:line="300" w:lineRule="atLeast"/>
              <w:ind w:firstLine="945"/>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Cs w:val="21"/>
              </w:rPr>
              <w:t>评分标准</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1181C60"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Cs w:val="21"/>
              </w:rPr>
              <w:t>考核依据</w:t>
            </w:r>
          </w:p>
        </w:tc>
      </w:tr>
      <w:tr w:rsidR="0005750D" w:rsidRPr="0005750D" w14:paraId="5DD41422" w14:textId="77777777" w:rsidTr="0005750D">
        <w:trPr>
          <w:cantSplit/>
          <w:trHeight w:val="450"/>
          <w:tblCellSpacing w:w="0" w:type="dxa"/>
        </w:trPr>
        <w:tc>
          <w:tcPr>
            <w:tcW w:w="90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178FB432"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思想</w:t>
            </w:r>
          </w:p>
          <w:p w14:paraId="7F009E7A"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道德</w:t>
            </w:r>
          </w:p>
          <w:p w14:paraId="55CCB6FD"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素质</w:t>
            </w:r>
          </w:p>
          <w:p w14:paraId="2994EDBD"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培养</w:t>
            </w:r>
          </w:p>
        </w:tc>
        <w:tc>
          <w:tcPr>
            <w:tcW w:w="32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1713FBB" w14:textId="77777777" w:rsidR="0005750D" w:rsidRPr="0005750D" w:rsidRDefault="0005750D" w:rsidP="0005750D">
            <w:pPr>
              <w:widowControl/>
              <w:spacing w:line="300" w:lineRule="atLeast"/>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认真学习马列主义、毛泽东思想、邓小平理论、“三个代表”重要思想、科学发展观和形势政策；积极参加党校、团校学习，班级同学积极要求进步，政治觉悟高；诚实守信，团结友爱，自觉遵守校纪校规，有较高的道德水平和文明素养。</w:t>
            </w:r>
          </w:p>
        </w:tc>
        <w:tc>
          <w:tcPr>
            <w:tcW w:w="5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0A6BB22"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30</w:t>
            </w: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765C4CC"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政治学习情况</w:t>
            </w:r>
          </w:p>
          <w:p w14:paraId="363B777D"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263D04A"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proofErr w:type="gramStart"/>
            <w:r w:rsidRPr="0005750D">
              <w:rPr>
                <w:rFonts w:ascii="仿宋" w:eastAsia="仿宋" w:hAnsi="仿宋" w:cs="宋体" w:hint="eastAsia"/>
                <w:color w:val="282828"/>
                <w:kern w:val="0"/>
                <w:szCs w:val="21"/>
              </w:rPr>
              <w:t>一</w:t>
            </w:r>
            <w:proofErr w:type="gramEnd"/>
            <w:r w:rsidRPr="0005750D">
              <w:rPr>
                <w:rFonts w:ascii="仿宋" w:eastAsia="仿宋" w:hAnsi="仿宋" w:cs="宋体" w:hint="eastAsia"/>
                <w:color w:val="282828"/>
                <w:kern w:val="0"/>
                <w:szCs w:val="21"/>
              </w:rPr>
              <w:t>学年至少学习14次，5分。每少一次扣0.5分。</w:t>
            </w:r>
          </w:p>
        </w:tc>
        <w:tc>
          <w:tcPr>
            <w:tcW w:w="14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6A3A68D1"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检查学习记录，资料统计</w:t>
            </w:r>
          </w:p>
        </w:tc>
      </w:tr>
      <w:tr w:rsidR="0005750D" w:rsidRPr="0005750D" w14:paraId="4F7F00F2" w14:textId="77777777" w:rsidTr="0005750D">
        <w:trPr>
          <w:cantSplit/>
          <w:trHeight w:val="600"/>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2C154002"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46455688"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6D157605"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6B5D9D1E"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党建工作</w:t>
            </w:r>
          </w:p>
          <w:p w14:paraId="0161791F"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370390F"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开展党章学习活动，递交入党申请书学生数超过80%，5分；每少5个百分点扣0.5分。测评年度吸收预备党员,每人次加1分。</w:t>
            </w:r>
          </w:p>
        </w:tc>
        <w:tc>
          <w:tcPr>
            <w:tcW w:w="0" w:type="auto"/>
            <w:vMerge/>
            <w:tcBorders>
              <w:top w:val="nil"/>
              <w:left w:val="nil"/>
              <w:bottom w:val="single" w:sz="6" w:space="0" w:color="auto"/>
              <w:right w:val="single" w:sz="6" w:space="0" w:color="auto"/>
            </w:tcBorders>
            <w:vAlign w:val="center"/>
            <w:hideMark/>
          </w:tcPr>
          <w:p w14:paraId="5349C107" w14:textId="77777777" w:rsidR="0005750D" w:rsidRPr="0005750D" w:rsidRDefault="0005750D" w:rsidP="0005750D">
            <w:pPr>
              <w:widowControl/>
              <w:jc w:val="left"/>
              <w:rPr>
                <w:rFonts w:ascii="宋体" w:eastAsia="宋体" w:hAnsi="宋体" w:cs="宋体"/>
                <w:color w:val="282828"/>
                <w:kern w:val="0"/>
                <w:szCs w:val="21"/>
              </w:rPr>
            </w:pPr>
          </w:p>
        </w:tc>
      </w:tr>
      <w:tr w:rsidR="0005750D" w:rsidRPr="0005750D" w14:paraId="396EAEDD" w14:textId="77777777" w:rsidTr="0005750D">
        <w:trPr>
          <w:cantSplit/>
          <w:trHeight w:val="600"/>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56542C83"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763C8D4E"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0C05E2E0"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8DD5077"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诚信教育情况</w:t>
            </w:r>
          </w:p>
          <w:p w14:paraId="3D64BBB3"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C818D07"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诚实守信，无无故欠费现象，</w:t>
            </w:r>
            <w:proofErr w:type="gramStart"/>
            <w:r w:rsidRPr="0005750D">
              <w:rPr>
                <w:rFonts w:ascii="仿宋" w:eastAsia="仿宋" w:hAnsi="仿宋" w:cs="宋体" w:hint="eastAsia"/>
                <w:color w:val="282828"/>
                <w:kern w:val="0"/>
                <w:szCs w:val="21"/>
              </w:rPr>
              <w:t>无考试</w:t>
            </w:r>
            <w:proofErr w:type="gramEnd"/>
            <w:r w:rsidRPr="0005750D">
              <w:rPr>
                <w:rFonts w:ascii="仿宋" w:eastAsia="仿宋" w:hAnsi="仿宋" w:cs="宋体" w:hint="eastAsia"/>
                <w:color w:val="282828"/>
                <w:kern w:val="0"/>
                <w:szCs w:val="21"/>
              </w:rPr>
              <w:t>违纪现象，5分。欠费率在5-8%，扣1分，在8-10%扣2分，10%以上扣3分（欠费率以每年6月30日计）；作弊1人次扣1分。有拾金不昧的，每人次加0.5分。</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710C3EED"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欠费率统计，</w:t>
            </w:r>
          </w:p>
          <w:p w14:paraId="7DD6EDD3"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资料统计</w:t>
            </w:r>
          </w:p>
        </w:tc>
      </w:tr>
      <w:tr w:rsidR="0005750D" w:rsidRPr="0005750D" w14:paraId="4E15052C" w14:textId="77777777" w:rsidTr="0005750D">
        <w:trPr>
          <w:cantSplit/>
          <w:trHeight w:val="600"/>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66372DD3"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6DE5D3D0"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24FBBC70"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6878E17D"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文明行为规范</w:t>
            </w:r>
          </w:p>
          <w:p w14:paraId="006F5939"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ABE86E5"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讲文明，讲礼貌，自觉遵守校园文明规范，5分。在校、院督导检查时，发现一起不文明行为，每人次扣1分。有见义勇为的，每人次加1分。</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A49D8F6"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文明修身督查结果</w:t>
            </w:r>
          </w:p>
        </w:tc>
      </w:tr>
      <w:tr w:rsidR="0005750D" w:rsidRPr="0005750D" w14:paraId="5A0B982C" w14:textId="77777777" w:rsidTr="0005750D">
        <w:trPr>
          <w:cantSplit/>
          <w:trHeight w:val="600"/>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17743E7B"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618DB1D3"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13EBCDE3"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84635F6"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遵守校纪校规情况</w:t>
            </w:r>
          </w:p>
          <w:p w14:paraId="1890F68F"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（10分）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C4F9DC6"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无违纪现象，10分。有记过以上处分，每人次扣4分；有记过处分，每人次扣3分；有严重警告处分，每人次扣2分；有警告处分，每人次扣1.5分。</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656475E4"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处分统计</w:t>
            </w:r>
          </w:p>
        </w:tc>
      </w:tr>
      <w:tr w:rsidR="0005750D" w:rsidRPr="0005750D" w14:paraId="675D6ADF" w14:textId="77777777" w:rsidTr="0005750D">
        <w:trPr>
          <w:cantSplit/>
          <w:trHeight w:val="255"/>
          <w:tblCellSpacing w:w="0" w:type="dxa"/>
        </w:trPr>
        <w:tc>
          <w:tcPr>
            <w:tcW w:w="90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09D9C2DA"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宋体" w:eastAsia="宋体" w:hAnsi="宋体" w:cs="宋体" w:hint="eastAsia"/>
                <w:color w:val="282828"/>
                <w:kern w:val="0"/>
                <w:szCs w:val="21"/>
              </w:rPr>
              <w:t> </w:t>
            </w:r>
          </w:p>
          <w:p w14:paraId="0214EA22"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学风</w:t>
            </w:r>
          </w:p>
          <w:p w14:paraId="7766D205"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lastRenderedPageBreak/>
              <w:t>建设</w:t>
            </w:r>
          </w:p>
          <w:p w14:paraId="3E940873"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宋体" w:eastAsia="宋体" w:hAnsi="宋体" w:cs="宋体" w:hint="eastAsia"/>
                <w:color w:val="282828"/>
                <w:kern w:val="0"/>
                <w:szCs w:val="21"/>
              </w:rPr>
              <w:t> </w:t>
            </w:r>
          </w:p>
        </w:tc>
        <w:tc>
          <w:tcPr>
            <w:tcW w:w="32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014ED48" w14:textId="77777777" w:rsidR="0005750D" w:rsidRPr="0005750D" w:rsidRDefault="0005750D" w:rsidP="0005750D">
            <w:pPr>
              <w:widowControl/>
              <w:spacing w:line="300" w:lineRule="atLeast"/>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lastRenderedPageBreak/>
              <w:t>学习目的明确，学习态度端正，上课认</w:t>
            </w:r>
            <w:r w:rsidRPr="0005750D">
              <w:rPr>
                <w:rFonts w:ascii="仿宋" w:eastAsia="仿宋" w:hAnsi="仿宋" w:cs="宋体" w:hint="eastAsia"/>
                <w:color w:val="282828"/>
                <w:kern w:val="0"/>
                <w:szCs w:val="21"/>
              </w:rPr>
              <w:lastRenderedPageBreak/>
              <w:t>真听讲，出勤率高，不迟到、不早退，认真完成作业。学习风气浓厚，学习成绩优良。一年级按时出早操，一、二年级晚自习出勤率高。</w:t>
            </w:r>
          </w:p>
        </w:tc>
        <w:tc>
          <w:tcPr>
            <w:tcW w:w="5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DDFC443"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lastRenderedPageBreak/>
              <w:t>70</w:t>
            </w: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C7927C4"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上课出勤率</w:t>
            </w:r>
          </w:p>
          <w:p w14:paraId="6EF7537B"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(10分)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14A8840"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全勤，10分。旷课每人每节扣0.2分，迟到每人每节扣0.1分。</w:t>
            </w:r>
          </w:p>
        </w:tc>
        <w:tc>
          <w:tcPr>
            <w:tcW w:w="14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359CEC0"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资料统计，班级考勤</w:t>
            </w:r>
            <w:r w:rsidRPr="0005750D">
              <w:rPr>
                <w:rFonts w:ascii="仿宋" w:eastAsia="仿宋" w:hAnsi="仿宋" w:cs="宋体" w:hint="eastAsia"/>
                <w:color w:val="282828"/>
                <w:kern w:val="0"/>
                <w:szCs w:val="21"/>
              </w:rPr>
              <w:lastRenderedPageBreak/>
              <w:t>记录，任课老师抽查、学工处、学院抽查记录</w:t>
            </w:r>
          </w:p>
        </w:tc>
      </w:tr>
      <w:tr w:rsidR="0005750D" w:rsidRPr="0005750D" w14:paraId="7A882F6B" w14:textId="77777777" w:rsidTr="0005750D">
        <w:trPr>
          <w:cantSplit/>
          <w:trHeight w:val="1065"/>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05D9E606"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135A3512"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06B2B28F"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078C236"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学习成绩优良率</w:t>
            </w:r>
          </w:p>
          <w:p w14:paraId="03BF562E"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（20分）</w:t>
            </w:r>
          </w:p>
          <w:p w14:paraId="5E59DDE7"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宋体" w:eastAsia="宋体" w:hAnsi="宋体" w:cs="宋体" w:hint="eastAsia"/>
                <w:color w:val="282828"/>
                <w:kern w:val="0"/>
                <w:szCs w:val="21"/>
              </w:rPr>
              <w:t> </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8A2D3CA"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一、二年级优良率30%以上，20分，每下降一个百分点扣1分；三年级（五年制含四年级）优良率40%以上，20分，每下降一个百分点扣1分（理工科专业基准点下浮2个百分点）。测评年度通过计算机二级，每人次加0.2分，过计算机三级及以上级, 每人次加0.5分, 在各项考试竞赛中，获国家、省、校（市）级奖励的，每人次分别加3、2、0.5分（团体活动、集体奖励的算1次）。</w:t>
            </w:r>
          </w:p>
        </w:tc>
        <w:tc>
          <w:tcPr>
            <w:tcW w:w="0" w:type="auto"/>
            <w:vMerge/>
            <w:tcBorders>
              <w:top w:val="nil"/>
              <w:left w:val="nil"/>
              <w:bottom w:val="single" w:sz="6" w:space="0" w:color="auto"/>
              <w:right w:val="single" w:sz="6" w:space="0" w:color="auto"/>
            </w:tcBorders>
            <w:vAlign w:val="center"/>
            <w:hideMark/>
          </w:tcPr>
          <w:p w14:paraId="59A3C34C" w14:textId="77777777" w:rsidR="0005750D" w:rsidRPr="0005750D" w:rsidRDefault="0005750D" w:rsidP="0005750D">
            <w:pPr>
              <w:widowControl/>
              <w:jc w:val="left"/>
              <w:rPr>
                <w:rFonts w:ascii="宋体" w:eastAsia="宋体" w:hAnsi="宋体" w:cs="宋体"/>
                <w:color w:val="282828"/>
                <w:kern w:val="0"/>
                <w:szCs w:val="21"/>
              </w:rPr>
            </w:pPr>
          </w:p>
        </w:tc>
      </w:tr>
      <w:tr w:rsidR="0005750D" w:rsidRPr="0005750D" w14:paraId="13F4A07B" w14:textId="77777777" w:rsidTr="0005750D">
        <w:trPr>
          <w:cantSplit/>
          <w:trHeight w:val="1050"/>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559022E4"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15976AF5"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6CEF0295"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842F635"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四级英语通过率</w:t>
            </w:r>
          </w:p>
          <w:p w14:paraId="2BEC0E45"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（15分）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9EC3DB1"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一年级英语及格率90%以上，15分，每下降一个百分点扣0.5分；二年级四级通过率80%以上，15分，每下降一个百分点扣0.5分；三年级（五年制含四年级）四级通过率90%以上，15分，每下降一个百分点扣0.5分（理工科专业基准点下浮2个百分点）。</w:t>
            </w:r>
            <w:proofErr w:type="gramStart"/>
            <w:r w:rsidRPr="0005750D">
              <w:rPr>
                <w:rFonts w:ascii="仿宋" w:eastAsia="仿宋" w:hAnsi="仿宋" w:cs="宋体" w:hint="eastAsia"/>
                <w:color w:val="282828"/>
                <w:kern w:val="0"/>
                <w:szCs w:val="21"/>
              </w:rPr>
              <w:t>测评年</w:t>
            </w:r>
            <w:proofErr w:type="gramEnd"/>
            <w:r w:rsidRPr="0005750D">
              <w:rPr>
                <w:rFonts w:ascii="仿宋" w:eastAsia="仿宋" w:hAnsi="仿宋" w:cs="宋体" w:hint="eastAsia"/>
                <w:color w:val="282828"/>
                <w:kern w:val="0"/>
                <w:szCs w:val="21"/>
              </w:rPr>
              <w:t xml:space="preserve">度过英语六级，每人次加0.5分。 </w:t>
            </w:r>
          </w:p>
        </w:tc>
        <w:tc>
          <w:tcPr>
            <w:tcW w:w="0" w:type="auto"/>
            <w:vMerge/>
            <w:tcBorders>
              <w:top w:val="nil"/>
              <w:left w:val="nil"/>
              <w:bottom w:val="single" w:sz="6" w:space="0" w:color="auto"/>
              <w:right w:val="single" w:sz="6" w:space="0" w:color="auto"/>
            </w:tcBorders>
            <w:vAlign w:val="center"/>
            <w:hideMark/>
          </w:tcPr>
          <w:p w14:paraId="170773DD" w14:textId="77777777" w:rsidR="0005750D" w:rsidRPr="0005750D" w:rsidRDefault="0005750D" w:rsidP="0005750D">
            <w:pPr>
              <w:widowControl/>
              <w:jc w:val="left"/>
              <w:rPr>
                <w:rFonts w:ascii="宋体" w:eastAsia="宋体" w:hAnsi="宋体" w:cs="宋体"/>
                <w:color w:val="282828"/>
                <w:kern w:val="0"/>
                <w:szCs w:val="21"/>
              </w:rPr>
            </w:pPr>
          </w:p>
        </w:tc>
      </w:tr>
      <w:tr w:rsidR="0005750D" w:rsidRPr="0005750D" w14:paraId="61EED43C" w14:textId="77777777" w:rsidTr="0005750D">
        <w:trPr>
          <w:cantSplit/>
          <w:trHeight w:val="435"/>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2ABD5531"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3C7A0FB8"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31B9D44B"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11221E7"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学习成绩不及格率</w:t>
            </w:r>
          </w:p>
          <w:p w14:paraId="6FAB80E5"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(15分)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17CB333"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不及格率为3%以下，15分，每增加一个百分点扣1.5分（理工科专业基准点上浮1个百分点）。</w:t>
            </w:r>
          </w:p>
        </w:tc>
        <w:tc>
          <w:tcPr>
            <w:tcW w:w="0" w:type="auto"/>
            <w:vMerge/>
            <w:tcBorders>
              <w:top w:val="nil"/>
              <w:left w:val="nil"/>
              <w:bottom w:val="single" w:sz="6" w:space="0" w:color="auto"/>
              <w:right w:val="single" w:sz="6" w:space="0" w:color="auto"/>
            </w:tcBorders>
            <w:vAlign w:val="center"/>
            <w:hideMark/>
          </w:tcPr>
          <w:p w14:paraId="47F3757B" w14:textId="77777777" w:rsidR="0005750D" w:rsidRPr="0005750D" w:rsidRDefault="0005750D" w:rsidP="0005750D">
            <w:pPr>
              <w:widowControl/>
              <w:jc w:val="left"/>
              <w:rPr>
                <w:rFonts w:ascii="宋体" w:eastAsia="宋体" w:hAnsi="宋体" w:cs="宋体"/>
                <w:color w:val="282828"/>
                <w:kern w:val="0"/>
                <w:szCs w:val="21"/>
              </w:rPr>
            </w:pPr>
          </w:p>
        </w:tc>
      </w:tr>
      <w:tr w:rsidR="0005750D" w:rsidRPr="0005750D" w14:paraId="64BAEEDC" w14:textId="77777777" w:rsidTr="0005750D">
        <w:trPr>
          <w:cantSplit/>
          <w:trHeight w:val="645"/>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2250F8DC"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1767DB74"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065AA837"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EF40CDC"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晚自习出勤率</w:t>
            </w:r>
          </w:p>
          <w:p w14:paraId="539E4DAE"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7B16EC6A"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一年级出勤率95%以上，5分，每下降一个百分点扣0.5分。二年级出勤率90%以上，5分，每下降一个百分点扣0.5分。其他年级以满分计。</w:t>
            </w:r>
          </w:p>
        </w:tc>
        <w:tc>
          <w:tcPr>
            <w:tcW w:w="0" w:type="auto"/>
            <w:vMerge/>
            <w:tcBorders>
              <w:top w:val="nil"/>
              <w:left w:val="nil"/>
              <w:bottom w:val="single" w:sz="6" w:space="0" w:color="auto"/>
              <w:right w:val="single" w:sz="6" w:space="0" w:color="auto"/>
            </w:tcBorders>
            <w:vAlign w:val="center"/>
            <w:hideMark/>
          </w:tcPr>
          <w:p w14:paraId="3978A767" w14:textId="77777777" w:rsidR="0005750D" w:rsidRPr="0005750D" w:rsidRDefault="0005750D" w:rsidP="0005750D">
            <w:pPr>
              <w:widowControl/>
              <w:jc w:val="left"/>
              <w:rPr>
                <w:rFonts w:ascii="宋体" w:eastAsia="宋体" w:hAnsi="宋体" w:cs="宋体"/>
                <w:color w:val="282828"/>
                <w:kern w:val="0"/>
                <w:szCs w:val="21"/>
              </w:rPr>
            </w:pPr>
          </w:p>
        </w:tc>
      </w:tr>
      <w:tr w:rsidR="0005750D" w:rsidRPr="0005750D" w14:paraId="638E8AC3" w14:textId="77777777" w:rsidTr="0005750D">
        <w:trPr>
          <w:cantSplit/>
          <w:trHeight w:val="645"/>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726A62F5"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76634690"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5997025D"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14293F6"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一年级早操出勤率</w:t>
            </w:r>
          </w:p>
          <w:p w14:paraId="4233069B"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A9131AA"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出勤率95%以上，5分，每下降一个百分点扣0.5分；学校抽查</w:t>
            </w:r>
            <w:proofErr w:type="gramStart"/>
            <w:r w:rsidRPr="0005750D">
              <w:rPr>
                <w:rFonts w:ascii="仿宋" w:eastAsia="仿宋" w:hAnsi="仿宋" w:cs="宋体" w:hint="eastAsia"/>
                <w:color w:val="282828"/>
                <w:kern w:val="0"/>
                <w:szCs w:val="21"/>
              </w:rPr>
              <w:t>旷操每</w:t>
            </w:r>
            <w:proofErr w:type="gramEnd"/>
            <w:r w:rsidRPr="0005750D">
              <w:rPr>
                <w:rFonts w:ascii="仿宋" w:eastAsia="仿宋" w:hAnsi="仿宋" w:cs="宋体" w:hint="eastAsia"/>
                <w:color w:val="282828"/>
                <w:kern w:val="0"/>
                <w:szCs w:val="21"/>
              </w:rPr>
              <w:t>人次扣0.2分。其他年级以满分计。</w:t>
            </w:r>
          </w:p>
        </w:tc>
        <w:tc>
          <w:tcPr>
            <w:tcW w:w="0" w:type="auto"/>
            <w:vMerge/>
            <w:tcBorders>
              <w:top w:val="nil"/>
              <w:left w:val="nil"/>
              <w:bottom w:val="single" w:sz="6" w:space="0" w:color="auto"/>
              <w:right w:val="single" w:sz="6" w:space="0" w:color="auto"/>
            </w:tcBorders>
            <w:vAlign w:val="center"/>
            <w:hideMark/>
          </w:tcPr>
          <w:p w14:paraId="6F2B19ED" w14:textId="77777777" w:rsidR="0005750D" w:rsidRPr="0005750D" w:rsidRDefault="0005750D" w:rsidP="0005750D">
            <w:pPr>
              <w:widowControl/>
              <w:jc w:val="left"/>
              <w:rPr>
                <w:rFonts w:ascii="宋体" w:eastAsia="宋体" w:hAnsi="宋体" w:cs="宋体"/>
                <w:color w:val="282828"/>
                <w:kern w:val="0"/>
                <w:szCs w:val="21"/>
              </w:rPr>
            </w:pPr>
          </w:p>
        </w:tc>
      </w:tr>
      <w:tr w:rsidR="0005750D" w:rsidRPr="0005750D" w14:paraId="4F80ADFE" w14:textId="77777777" w:rsidTr="0005750D">
        <w:trPr>
          <w:cantSplit/>
          <w:trHeight w:val="600"/>
          <w:tblCellSpacing w:w="0" w:type="dxa"/>
        </w:trPr>
        <w:tc>
          <w:tcPr>
            <w:tcW w:w="90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6E6E49CE"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班级组织建设</w:t>
            </w:r>
          </w:p>
        </w:tc>
        <w:tc>
          <w:tcPr>
            <w:tcW w:w="32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812646A" w14:textId="77777777" w:rsidR="0005750D" w:rsidRPr="0005750D" w:rsidRDefault="0005750D" w:rsidP="0005750D">
            <w:pPr>
              <w:widowControl/>
              <w:spacing w:line="300" w:lineRule="atLeast"/>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班委、团支部团结合作、工作能力强，威信高，能按时完成上级组织安排的工作；班级制度健全，班级“活</w:t>
            </w:r>
            <w:r w:rsidRPr="0005750D">
              <w:rPr>
                <w:rFonts w:ascii="仿宋" w:eastAsia="仿宋" w:hAnsi="仿宋" w:cs="宋体" w:hint="eastAsia"/>
                <w:color w:val="282828"/>
                <w:kern w:val="0"/>
                <w:szCs w:val="21"/>
              </w:rPr>
              <w:lastRenderedPageBreak/>
              <w:t>动手册”记录准确、完整；班干部能以身作则，班级工作公正、公平、透明度高；班级内部团结友爱、互帮互助，凝聚力强。</w:t>
            </w:r>
          </w:p>
        </w:tc>
        <w:tc>
          <w:tcPr>
            <w:tcW w:w="5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4A304A9"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lastRenderedPageBreak/>
              <w:t>15</w:t>
            </w: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CF68C2E"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班会、班委会开展情况</w:t>
            </w:r>
          </w:p>
          <w:p w14:paraId="296C90D0"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4FC35B5"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proofErr w:type="gramStart"/>
            <w:r w:rsidRPr="0005750D">
              <w:rPr>
                <w:rFonts w:ascii="仿宋" w:eastAsia="仿宋" w:hAnsi="仿宋" w:cs="宋体" w:hint="eastAsia"/>
                <w:color w:val="282828"/>
                <w:kern w:val="0"/>
                <w:szCs w:val="21"/>
              </w:rPr>
              <w:t>一</w:t>
            </w:r>
            <w:proofErr w:type="gramEnd"/>
            <w:r w:rsidRPr="0005750D">
              <w:rPr>
                <w:rFonts w:ascii="仿宋" w:eastAsia="仿宋" w:hAnsi="仿宋" w:cs="宋体" w:hint="eastAsia"/>
                <w:color w:val="282828"/>
                <w:kern w:val="0"/>
                <w:szCs w:val="21"/>
              </w:rPr>
              <w:t>学年至少开16次班会和班委会，5分。每少一次扣0.5分。</w:t>
            </w:r>
          </w:p>
        </w:tc>
        <w:tc>
          <w:tcPr>
            <w:tcW w:w="14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AA538CC"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检查班会记录和活动手册，资料统计</w:t>
            </w:r>
          </w:p>
        </w:tc>
      </w:tr>
      <w:tr w:rsidR="0005750D" w:rsidRPr="0005750D" w14:paraId="3F3C41A2" w14:textId="77777777" w:rsidTr="0005750D">
        <w:trPr>
          <w:cantSplit/>
          <w:trHeight w:val="465"/>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169FD8D8"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0D4E9BB5"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1BB81BF0"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1148DF9"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班级工作公平公正情况</w:t>
            </w:r>
          </w:p>
          <w:p w14:paraId="0C973D63"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11AADB9"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工作透明度高，班费使用规范，各项选举、评比程序规范，结果公正，5分。发现一起违规现象，扣1.5分。</w:t>
            </w:r>
          </w:p>
        </w:tc>
        <w:tc>
          <w:tcPr>
            <w:tcW w:w="0" w:type="auto"/>
            <w:vMerge/>
            <w:tcBorders>
              <w:top w:val="nil"/>
              <w:left w:val="nil"/>
              <w:bottom w:val="single" w:sz="6" w:space="0" w:color="auto"/>
              <w:right w:val="single" w:sz="6" w:space="0" w:color="auto"/>
            </w:tcBorders>
            <w:vAlign w:val="center"/>
            <w:hideMark/>
          </w:tcPr>
          <w:p w14:paraId="17875E60" w14:textId="77777777" w:rsidR="0005750D" w:rsidRPr="0005750D" w:rsidRDefault="0005750D" w:rsidP="0005750D">
            <w:pPr>
              <w:widowControl/>
              <w:jc w:val="left"/>
              <w:rPr>
                <w:rFonts w:ascii="宋体" w:eastAsia="宋体" w:hAnsi="宋体" w:cs="宋体"/>
                <w:color w:val="282828"/>
                <w:kern w:val="0"/>
                <w:szCs w:val="21"/>
              </w:rPr>
            </w:pPr>
          </w:p>
        </w:tc>
      </w:tr>
      <w:tr w:rsidR="0005750D" w:rsidRPr="0005750D" w14:paraId="5A4251D9" w14:textId="77777777" w:rsidTr="0005750D">
        <w:trPr>
          <w:cantSplit/>
          <w:trHeight w:val="465"/>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05AEC141"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1C388ADF"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40343F97"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F784EA3"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团结互助情况</w:t>
            </w:r>
          </w:p>
          <w:p w14:paraId="356D8155"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507639C"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积极开展“三困”学生帮扶工作，措施到位，效果良好，5分；措施到位，效果一般，3分；</w:t>
            </w:r>
            <w:proofErr w:type="gramStart"/>
            <w:r w:rsidRPr="0005750D">
              <w:rPr>
                <w:rFonts w:ascii="仿宋" w:eastAsia="仿宋" w:hAnsi="仿宋" w:cs="宋体" w:hint="eastAsia"/>
                <w:color w:val="282828"/>
                <w:kern w:val="0"/>
                <w:szCs w:val="21"/>
              </w:rPr>
              <w:t>无措施</w:t>
            </w:r>
            <w:proofErr w:type="gramEnd"/>
            <w:r w:rsidRPr="0005750D">
              <w:rPr>
                <w:rFonts w:ascii="仿宋" w:eastAsia="仿宋" w:hAnsi="仿宋" w:cs="宋体" w:hint="eastAsia"/>
                <w:color w:val="282828"/>
                <w:kern w:val="0"/>
                <w:szCs w:val="21"/>
              </w:rPr>
              <w:t>或无效果，0分。</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7852752"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资料统计，检查记录</w:t>
            </w:r>
          </w:p>
        </w:tc>
      </w:tr>
      <w:tr w:rsidR="0005750D" w:rsidRPr="0005750D" w14:paraId="202AECB7" w14:textId="77777777" w:rsidTr="0005750D">
        <w:trPr>
          <w:cantSplit/>
          <w:trHeight w:val="480"/>
          <w:tblCellSpacing w:w="0" w:type="dxa"/>
        </w:trPr>
        <w:tc>
          <w:tcPr>
            <w:tcW w:w="900" w:type="dxa"/>
            <w:vMerge w:val="restart"/>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3D4AE299"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宿舍</w:t>
            </w:r>
          </w:p>
          <w:p w14:paraId="7CE3EF94"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建设</w:t>
            </w:r>
          </w:p>
        </w:tc>
        <w:tc>
          <w:tcPr>
            <w:tcW w:w="32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4F6B0577" w14:textId="77777777" w:rsidR="0005750D" w:rsidRPr="0005750D" w:rsidRDefault="0005750D" w:rsidP="0005750D">
            <w:pPr>
              <w:widowControl/>
              <w:spacing w:line="300" w:lineRule="atLeast"/>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自觉遵守宿舍管理规定；宿舍布置整洁、文明、高雅，积极创建文明宿舍</w:t>
            </w:r>
          </w:p>
        </w:tc>
        <w:tc>
          <w:tcPr>
            <w:tcW w:w="5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7BD7414"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20</w:t>
            </w: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A1B18E8"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创建文明宿舍情况</w:t>
            </w:r>
          </w:p>
          <w:p w14:paraId="1C973681"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（10分）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7012AB82"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校、院级文明宿舍成员占班级总人数的比例在80%以上，10分。每下降5个百分点扣2分。</w:t>
            </w:r>
          </w:p>
        </w:tc>
        <w:tc>
          <w:tcPr>
            <w:tcW w:w="1440" w:type="dxa"/>
            <w:vMerge w:val="restart"/>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74A805B"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评优结果，值班员检查、学校抽查结果</w:t>
            </w:r>
          </w:p>
        </w:tc>
      </w:tr>
      <w:tr w:rsidR="0005750D" w:rsidRPr="0005750D" w14:paraId="295C0CB0" w14:textId="77777777" w:rsidTr="0005750D">
        <w:trPr>
          <w:cantSplit/>
          <w:trHeight w:val="570"/>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29C7F12A"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767B9313"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7DC6304B"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73798C5"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遵守宿舍规定情况</w:t>
            </w:r>
          </w:p>
          <w:p w14:paraId="6AEC8A37"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F7F5938"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自觉遵守宿舍管理规定，按时作息，不使用违章电器，5分。有违章用电现象的，每次扣1分，有夜不归宿的每人次扣1分，有迟归的每人次扣0.5分。</w:t>
            </w:r>
          </w:p>
        </w:tc>
        <w:tc>
          <w:tcPr>
            <w:tcW w:w="0" w:type="auto"/>
            <w:vMerge/>
            <w:tcBorders>
              <w:top w:val="nil"/>
              <w:left w:val="nil"/>
              <w:bottom w:val="single" w:sz="6" w:space="0" w:color="auto"/>
              <w:right w:val="single" w:sz="6" w:space="0" w:color="auto"/>
            </w:tcBorders>
            <w:vAlign w:val="center"/>
            <w:hideMark/>
          </w:tcPr>
          <w:p w14:paraId="238E68ED" w14:textId="77777777" w:rsidR="0005750D" w:rsidRPr="0005750D" w:rsidRDefault="0005750D" w:rsidP="0005750D">
            <w:pPr>
              <w:widowControl/>
              <w:jc w:val="left"/>
              <w:rPr>
                <w:rFonts w:ascii="宋体" w:eastAsia="宋体" w:hAnsi="宋体" w:cs="宋体"/>
                <w:color w:val="282828"/>
                <w:kern w:val="0"/>
                <w:szCs w:val="21"/>
              </w:rPr>
            </w:pPr>
          </w:p>
        </w:tc>
      </w:tr>
      <w:tr w:rsidR="0005750D" w:rsidRPr="0005750D" w14:paraId="4D6D0862" w14:textId="77777777" w:rsidTr="0005750D">
        <w:trPr>
          <w:cantSplit/>
          <w:trHeight w:val="570"/>
          <w:tblCellSpacing w:w="0" w:type="dxa"/>
        </w:trPr>
        <w:tc>
          <w:tcPr>
            <w:tcW w:w="0" w:type="auto"/>
            <w:vMerge/>
            <w:tcBorders>
              <w:top w:val="nil"/>
              <w:left w:val="single" w:sz="6" w:space="0" w:color="auto"/>
              <w:bottom w:val="single" w:sz="6" w:space="0" w:color="auto"/>
              <w:right w:val="single" w:sz="6" w:space="0" w:color="auto"/>
            </w:tcBorders>
            <w:vAlign w:val="center"/>
            <w:hideMark/>
          </w:tcPr>
          <w:p w14:paraId="4B5F8571"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2A8F2129" w14:textId="77777777" w:rsidR="0005750D" w:rsidRPr="0005750D" w:rsidRDefault="0005750D" w:rsidP="0005750D">
            <w:pPr>
              <w:widowControl/>
              <w:jc w:val="left"/>
              <w:rPr>
                <w:rFonts w:ascii="宋体" w:eastAsia="宋体" w:hAnsi="宋体" w:cs="宋体"/>
                <w:color w:val="282828"/>
                <w:kern w:val="0"/>
                <w:szCs w:val="21"/>
              </w:rPr>
            </w:pPr>
          </w:p>
        </w:tc>
        <w:tc>
          <w:tcPr>
            <w:tcW w:w="0" w:type="auto"/>
            <w:vMerge/>
            <w:tcBorders>
              <w:top w:val="nil"/>
              <w:left w:val="nil"/>
              <w:bottom w:val="single" w:sz="6" w:space="0" w:color="auto"/>
              <w:right w:val="single" w:sz="6" w:space="0" w:color="auto"/>
            </w:tcBorders>
            <w:vAlign w:val="center"/>
            <w:hideMark/>
          </w:tcPr>
          <w:p w14:paraId="4FF7E4F4" w14:textId="77777777" w:rsidR="0005750D" w:rsidRPr="0005750D" w:rsidRDefault="0005750D" w:rsidP="0005750D">
            <w:pPr>
              <w:widowControl/>
              <w:jc w:val="left"/>
              <w:rPr>
                <w:rFonts w:ascii="宋体" w:eastAsia="宋体" w:hAnsi="宋体" w:cs="宋体"/>
                <w:color w:val="282828"/>
                <w:kern w:val="0"/>
                <w:szCs w:val="21"/>
              </w:rPr>
            </w:pP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74175448"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宿舍卫生状况</w:t>
            </w:r>
          </w:p>
          <w:p w14:paraId="3E0940B9"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0404C8B6"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每个宿舍的平时检查平均成绩90分以上，5分。平均成绩每下降1分扣0.2分。</w:t>
            </w:r>
          </w:p>
        </w:tc>
        <w:tc>
          <w:tcPr>
            <w:tcW w:w="0" w:type="auto"/>
            <w:vMerge/>
            <w:tcBorders>
              <w:top w:val="nil"/>
              <w:left w:val="nil"/>
              <w:bottom w:val="single" w:sz="6" w:space="0" w:color="auto"/>
              <w:right w:val="single" w:sz="6" w:space="0" w:color="auto"/>
            </w:tcBorders>
            <w:vAlign w:val="center"/>
            <w:hideMark/>
          </w:tcPr>
          <w:p w14:paraId="469496E1" w14:textId="77777777" w:rsidR="0005750D" w:rsidRPr="0005750D" w:rsidRDefault="0005750D" w:rsidP="0005750D">
            <w:pPr>
              <w:widowControl/>
              <w:jc w:val="left"/>
              <w:rPr>
                <w:rFonts w:ascii="宋体" w:eastAsia="宋体" w:hAnsi="宋体" w:cs="宋体"/>
                <w:color w:val="282828"/>
                <w:kern w:val="0"/>
                <w:szCs w:val="21"/>
              </w:rPr>
            </w:pPr>
          </w:p>
        </w:tc>
      </w:tr>
      <w:tr w:rsidR="0005750D" w:rsidRPr="0005750D" w14:paraId="14A2E276" w14:textId="77777777" w:rsidTr="0005750D">
        <w:trPr>
          <w:cantSplit/>
          <w:trHeight w:val="1875"/>
          <w:tblCellSpacing w:w="0" w:type="dxa"/>
        </w:trPr>
        <w:tc>
          <w:tcPr>
            <w:tcW w:w="90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14:paraId="6AE77EDA"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团学</w:t>
            </w:r>
          </w:p>
          <w:p w14:paraId="4DFA5693"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活动</w:t>
            </w:r>
          </w:p>
        </w:tc>
        <w:tc>
          <w:tcPr>
            <w:tcW w:w="32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7D8161A" w14:textId="77777777" w:rsidR="0005750D" w:rsidRPr="0005750D" w:rsidRDefault="0005750D" w:rsidP="0005750D">
            <w:pPr>
              <w:widowControl/>
              <w:spacing w:line="300" w:lineRule="atLeast"/>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积极开展健康向上的校园科技、文化、体育活动；积极组织参加校、院两级各项活动。活动有计划、有效果，能锻炼和培养学生的综合素质。</w:t>
            </w:r>
          </w:p>
        </w:tc>
        <w:tc>
          <w:tcPr>
            <w:tcW w:w="5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57D4AEF9"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15</w:t>
            </w:r>
          </w:p>
        </w:tc>
        <w:tc>
          <w:tcPr>
            <w:tcW w:w="198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154963E5"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proofErr w:type="gramStart"/>
            <w:r w:rsidRPr="0005750D">
              <w:rPr>
                <w:rFonts w:ascii="仿宋" w:eastAsia="仿宋" w:hAnsi="仿宋" w:cs="宋体" w:hint="eastAsia"/>
                <w:color w:val="282828"/>
                <w:kern w:val="0"/>
                <w:szCs w:val="21"/>
              </w:rPr>
              <w:t>团学活动</w:t>
            </w:r>
            <w:proofErr w:type="gramEnd"/>
            <w:r w:rsidRPr="0005750D">
              <w:rPr>
                <w:rFonts w:ascii="仿宋" w:eastAsia="仿宋" w:hAnsi="仿宋" w:cs="宋体" w:hint="eastAsia"/>
                <w:color w:val="282828"/>
                <w:kern w:val="0"/>
                <w:szCs w:val="21"/>
              </w:rPr>
              <w:t>开展情况</w:t>
            </w:r>
          </w:p>
          <w:p w14:paraId="3B8A0F13"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（15分）</w:t>
            </w:r>
          </w:p>
        </w:tc>
        <w:tc>
          <w:tcPr>
            <w:tcW w:w="6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3A711F4C" w14:textId="77777777" w:rsidR="0005750D" w:rsidRPr="0005750D" w:rsidRDefault="0005750D" w:rsidP="0005750D">
            <w:pPr>
              <w:widowControl/>
              <w:spacing w:line="300" w:lineRule="atLeast"/>
              <w:ind w:firstLine="42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以班级为单位组织的科技文化、体育活动、社会实践活动、青年志愿者活动和参加的校、院两级各项活动不少于10次，15分。活动每少一次扣2分；参加校、院两级活动组织不到位每次扣1分。在科技文化体育活动中，获国家、省、校（市）级奖励或被相应级别媒体报道的，每人次分别加3、2、0.5分（团体活动、集体奖励的算1次，特招运动员获奖的，加相应分值的50%）。</w:t>
            </w:r>
          </w:p>
        </w:tc>
        <w:tc>
          <w:tcPr>
            <w:tcW w:w="14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14:paraId="20CA86D2" w14:textId="77777777" w:rsidR="0005750D" w:rsidRPr="0005750D" w:rsidRDefault="0005750D" w:rsidP="0005750D">
            <w:pPr>
              <w:widowControl/>
              <w:spacing w:line="300" w:lineRule="atLeast"/>
              <w:jc w:val="center"/>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查看活动手册，资料统计</w:t>
            </w:r>
          </w:p>
        </w:tc>
      </w:tr>
    </w:tbl>
    <w:p w14:paraId="47D676DF" w14:textId="77777777" w:rsidR="0005750D" w:rsidRPr="0005750D" w:rsidRDefault="0005750D" w:rsidP="0005750D">
      <w:pPr>
        <w:widowControl/>
        <w:spacing w:line="300" w:lineRule="atLeast"/>
        <w:ind w:firstLine="630"/>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注：1．优良率=各门功课优良学生总人次/（人数*考试门次）；不及格率=各门功课不及格学生总人次/（人数*考试门次）。</w:t>
      </w:r>
    </w:p>
    <w:p w14:paraId="099B3716" w14:textId="77777777" w:rsidR="0005750D" w:rsidRPr="0005750D" w:rsidRDefault="0005750D" w:rsidP="0005750D">
      <w:pPr>
        <w:widowControl/>
        <w:spacing w:line="300" w:lineRule="atLeast"/>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2．所有扣分项目，把本项目分值扣完为止，</w:t>
      </w:r>
      <w:proofErr w:type="gramStart"/>
      <w:r w:rsidRPr="0005750D">
        <w:rPr>
          <w:rFonts w:ascii="仿宋" w:eastAsia="仿宋" w:hAnsi="仿宋" w:cs="宋体" w:hint="eastAsia"/>
          <w:color w:val="282828"/>
          <w:kern w:val="0"/>
          <w:szCs w:val="21"/>
        </w:rPr>
        <w:t>不</w:t>
      </w:r>
      <w:proofErr w:type="gramEnd"/>
      <w:r w:rsidRPr="0005750D">
        <w:rPr>
          <w:rFonts w:ascii="仿宋" w:eastAsia="仿宋" w:hAnsi="仿宋" w:cs="宋体" w:hint="eastAsia"/>
          <w:color w:val="282828"/>
          <w:kern w:val="0"/>
          <w:szCs w:val="21"/>
        </w:rPr>
        <w:t>倒扣分。</w:t>
      </w:r>
    </w:p>
    <w:p w14:paraId="229CF3F4" w14:textId="77777777" w:rsidR="0005750D" w:rsidRPr="0005750D" w:rsidRDefault="0005750D" w:rsidP="0005750D">
      <w:pPr>
        <w:widowControl/>
        <w:spacing w:line="300" w:lineRule="atLeast"/>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3．所有加分项目不封顶（同时存在扣分、加分的，先扣，再加），但因同样事件获奖的，以最高奖计，不重复计算。</w:t>
      </w:r>
    </w:p>
    <w:p w14:paraId="7A478A84" w14:textId="77777777" w:rsidR="0005750D" w:rsidRPr="0005750D" w:rsidRDefault="0005750D" w:rsidP="0005750D">
      <w:pPr>
        <w:widowControl/>
        <w:spacing w:line="300" w:lineRule="atLeast"/>
        <w:jc w:val="left"/>
        <w:rPr>
          <w:rFonts w:ascii="宋体" w:eastAsia="宋体" w:hAnsi="宋体" w:cs="宋体" w:hint="eastAsia"/>
          <w:color w:val="282828"/>
          <w:kern w:val="0"/>
          <w:szCs w:val="21"/>
        </w:rPr>
      </w:pPr>
      <w:r w:rsidRPr="0005750D">
        <w:rPr>
          <w:rFonts w:ascii="仿宋" w:eastAsia="仿宋" w:hAnsi="仿宋" w:cs="宋体" w:hint="eastAsia"/>
          <w:color w:val="282828"/>
          <w:kern w:val="0"/>
          <w:szCs w:val="21"/>
        </w:rPr>
        <w:t>4．团体活动、集体奖励的，每人加分=应加分/团体人数。</w:t>
      </w:r>
    </w:p>
    <w:p w14:paraId="2599D09B" w14:textId="77777777" w:rsidR="0005750D" w:rsidRPr="0005750D" w:rsidRDefault="0005750D" w:rsidP="0005750D">
      <w:pPr>
        <w:widowControl/>
        <w:jc w:val="left"/>
        <w:rPr>
          <w:rFonts w:ascii="宋体" w:eastAsia="宋体" w:hAnsi="宋体" w:cs="宋体" w:hint="eastAsia"/>
          <w:color w:val="282828"/>
          <w:kern w:val="0"/>
          <w:szCs w:val="21"/>
        </w:rPr>
      </w:pPr>
    </w:p>
    <w:p w14:paraId="18E49E75" w14:textId="77777777" w:rsidR="0005750D" w:rsidRPr="0005750D" w:rsidRDefault="0005750D" w:rsidP="0005750D">
      <w:pPr>
        <w:widowControl/>
        <w:jc w:val="left"/>
        <w:rPr>
          <w:rFonts w:ascii="宋体" w:eastAsia="宋体" w:hAnsi="宋体" w:cs="宋体" w:hint="eastAsia"/>
          <w:color w:val="282828"/>
          <w:kern w:val="0"/>
          <w:szCs w:val="21"/>
        </w:rPr>
      </w:pPr>
      <w:r w:rsidRPr="0005750D">
        <w:rPr>
          <w:rFonts w:ascii="仿宋" w:eastAsia="仿宋" w:hAnsi="仿宋" w:cs="宋体" w:hint="eastAsia"/>
          <w:color w:val="282828"/>
          <w:kern w:val="0"/>
          <w:sz w:val="30"/>
          <w:szCs w:val="30"/>
        </w:rPr>
        <w:br w:type="page"/>
      </w:r>
    </w:p>
    <w:p w14:paraId="159FA14F"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lastRenderedPageBreak/>
        <w:t>第八条</w:t>
      </w:r>
      <w:r w:rsidRPr="0005750D">
        <w:rPr>
          <w:rFonts w:ascii="仿宋_gb2312" w:eastAsia="仿宋_gb2312" w:hAnsi="宋体" w:cs="宋体" w:hint="eastAsia"/>
          <w:color w:val="282828"/>
          <w:kern w:val="0"/>
          <w:sz w:val="36"/>
          <w:szCs w:val="36"/>
        </w:rPr>
        <w:t xml:space="preserve"> 评比程序:</w:t>
      </w:r>
    </w:p>
    <w:p w14:paraId="27FC0D05"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w:t>
      </w:r>
      <w:proofErr w:type="gramStart"/>
      <w:r w:rsidRPr="0005750D">
        <w:rPr>
          <w:rFonts w:ascii="仿宋_gb2312" w:eastAsia="仿宋_gb2312" w:hAnsi="宋体" w:cs="宋体" w:hint="eastAsia"/>
          <w:color w:val="282828"/>
          <w:kern w:val="0"/>
          <w:sz w:val="36"/>
          <w:szCs w:val="36"/>
        </w:rPr>
        <w:t>校先进</w:t>
      </w:r>
      <w:proofErr w:type="gramEnd"/>
      <w:r w:rsidRPr="0005750D">
        <w:rPr>
          <w:rFonts w:ascii="仿宋_gb2312" w:eastAsia="仿宋_gb2312" w:hAnsi="宋体" w:cs="宋体" w:hint="eastAsia"/>
          <w:color w:val="282828"/>
          <w:kern w:val="0"/>
          <w:sz w:val="36"/>
          <w:szCs w:val="36"/>
        </w:rPr>
        <w:t>班集体每学年评比一次，每年12月份进行，</w:t>
      </w:r>
      <w:proofErr w:type="gramStart"/>
      <w:r w:rsidRPr="0005750D">
        <w:rPr>
          <w:rFonts w:ascii="仿宋_gb2312" w:eastAsia="仿宋_gb2312" w:hAnsi="宋体" w:cs="宋体" w:hint="eastAsia"/>
          <w:color w:val="282828"/>
          <w:kern w:val="0"/>
          <w:sz w:val="36"/>
          <w:szCs w:val="36"/>
        </w:rPr>
        <w:t>全校除</w:t>
      </w:r>
      <w:proofErr w:type="gramEnd"/>
      <w:r w:rsidRPr="0005750D">
        <w:rPr>
          <w:rFonts w:ascii="仿宋_gb2312" w:eastAsia="仿宋_gb2312" w:hAnsi="宋体" w:cs="宋体" w:hint="eastAsia"/>
          <w:color w:val="282828"/>
          <w:kern w:val="0"/>
          <w:sz w:val="36"/>
          <w:szCs w:val="36"/>
        </w:rPr>
        <w:t>大一年级外的学生班级均可参加评比。</w:t>
      </w:r>
    </w:p>
    <w:p w14:paraId="0B8C50F0"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2.各学生班级成立由辅导员、班长组成的申报小组，根据评比指标体系逐项自评，写出班级工作总结，报学院审核。各学院对申报的班级进行初评，初评结果公示后分别送交学生工作处。</w:t>
      </w:r>
    </w:p>
    <w:p w14:paraId="2109ABAE"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3.各学院按不超过本院学生班级总数30%的比例申报</w:t>
      </w:r>
      <w:proofErr w:type="gramStart"/>
      <w:r w:rsidRPr="0005750D">
        <w:rPr>
          <w:rFonts w:ascii="仿宋_gb2312" w:eastAsia="仿宋_gb2312" w:hAnsi="宋体" w:cs="宋体" w:hint="eastAsia"/>
          <w:color w:val="282828"/>
          <w:kern w:val="0"/>
          <w:sz w:val="36"/>
          <w:szCs w:val="36"/>
        </w:rPr>
        <w:t>校先进</w:t>
      </w:r>
      <w:proofErr w:type="gramEnd"/>
      <w:r w:rsidRPr="0005750D">
        <w:rPr>
          <w:rFonts w:ascii="仿宋_gb2312" w:eastAsia="仿宋_gb2312" w:hAnsi="宋体" w:cs="宋体" w:hint="eastAsia"/>
          <w:color w:val="282828"/>
          <w:kern w:val="0"/>
          <w:sz w:val="36"/>
          <w:szCs w:val="36"/>
        </w:rPr>
        <w:t>班集体。各学院同时将评比排名后10%的班级作为不达标班级报学生工作处备案。</w:t>
      </w:r>
    </w:p>
    <w:p w14:paraId="0B0BF74C"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4.学生工作处会同</w:t>
      </w:r>
      <w:proofErr w:type="gramStart"/>
      <w:r w:rsidRPr="0005750D">
        <w:rPr>
          <w:rFonts w:ascii="仿宋_gb2312" w:eastAsia="仿宋_gb2312" w:hAnsi="宋体" w:cs="宋体" w:hint="eastAsia"/>
          <w:color w:val="282828"/>
          <w:kern w:val="0"/>
          <w:sz w:val="36"/>
          <w:szCs w:val="36"/>
        </w:rPr>
        <w:t>校相关</w:t>
      </w:r>
      <w:proofErr w:type="gramEnd"/>
      <w:r w:rsidRPr="0005750D">
        <w:rPr>
          <w:rFonts w:ascii="仿宋_gb2312" w:eastAsia="仿宋_gb2312" w:hAnsi="宋体" w:cs="宋体" w:hint="eastAsia"/>
          <w:color w:val="282828"/>
          <w:kern w:val="0"/>
          <w:sz w:val="36"/>
          <w:szCs w:val="36"/>
        </w:rPr>
        <w:t>职能部门，对申报单位进行审核，报主管校领导批准。</w:t>
      </w:r>
    </w:p>
    <w:p w14:paraId="651AE437"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第九条</w:t>
      </w:r>
      <w:r w:rsidRPr="0005750D">
        <w:rPr>
          <w:rFonts w:ascii="仿宋_gb2312" w:eastAsia="仿宋_gb2312" w:hAnsi="宋体" w:cs="宋体" w:hint="eastAsia"/>
          <w:color w:val="282828"/>
          <w:kern w:val="0"/>
          <w:sz w:val="36"/>
          <w:szCs w:val="36"/>
        </w:rPr>
        <w:t xml:space="preserve"> 对先进班级进行表彰，授予“江苏大学先进班集体”称号。</w:t>
      </w:r>
    </w:p>
    <w:p w14:paraId="53B2085E" w14:textId="77777777" w:rsidR="0005750D" w:rsidRPr="0005750D" w:rsidRDefault="0005750D" w:rsidP="0005750D">
      <w:pPr>
        <w:widowControl/>
        <w:spacing w:before="120" w:after="120" w:line="435"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第二节 三好学生、优秀学生干部</w:t>
      </w:r>
    </w:p>
    <w:p w14:paraId="6FF7D7AF"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第十条</w:t>
      </w:r>
      <w:r w:rsidRPr="0005750D">
        <w:rPr>
          <w:rFonts w:ascii="仿宋_gb2312" w:eastAsia="仿宋_gb2312" w:hAnsi="宋体" w:cs="宋体" w:hint="eastAsia"/>
          <w:color w:val="282828"/>
          <w:kern w:val="0"/>
          <w:sz w:val="36"/>
          <w:szCs w:val="36"/>
        </w:rPr>
        <w:t xml:space="preserve"> 评选条件:</w:t>
      </w:r>
    </w:p>
    <w:p w14:paraId="121A571A"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1.校三好学生标兵条件：</w:t>
      </w:r>
    </w:p>
    <w:p w14:paraId="178C441C"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（1）获本学年度一等奖学金，综合测评为班级第一名。</w:t>
      </w:r>
    </w:p>
    <w:p w14:paraId="7B1D9A78"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（2）英语成绩要求：大一年级学生须取得大学英语四级考试550分及以上成绩，其他年级学生须取得大学英语六级考试450分及以上成绩；或</w:t>
      </w:r>
      <w:proofErr w:type="gramStart"/>
      <w:r w:rsidRPr="0005750D">
        <w:rPr>
          <w:rFonts w:ascii="仿宋_gb2312" w:eastAsia="仿宋_gb2312" w:hAnsi="宋体" w:cs="宋体" w:hint="eastAsia"/>
          <w:color w:val="282828"/>
          <w:kern w:val="0"/>
          <w:sz w:val="36"/>
          <w:szCs w:val="36"/>
        </w:rPr>
        <w:t>取得雅思</w:t>
      </w:r>
      <w:proofErr w:type="gramEnd"/>
      <w:r w:rsidRPr="0005750D">
        <w:rPr>
          <w:rFonts w:ascii="仿宋_gb2312" w:eastAsia="仿宋_gb2312" w:hAnsi="宋体" w:cs="宋体" w:hint="eastAsia"/>
          <w:color w:val="282828"/>
          <w:kern w:val="0"/>
          <w:sz w:val="36"/>
          <w:szCs w:val="36"/>
        </w:rPr>
        <w:lastRenderedPageBreak/>
        <w:t>6.5分、托福85分以上成绩。外语专业学生除一年级外，须通过专业外语四级考试；学校批准学习其他语种者、特招生及艺术类的学生不做要求。</w:t>
      </w:r>
    </w:p>
    <w:p w14:paraId="39BBE58E"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（3）同等条件下，科研成绩突出，有科研成果获校一等奖或者省级二等奖，或以第一作者身份在公开学术刊物上发表学术论文的可优先考虑。</w:t>
      </w:r>
    </w:p>
    <w:p w14:paraId="78624B14"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（4）其他条件与“校三好学生”相同。</w:t>
      </w:r>
    </w:p>
    <w:p w14:paraId="6DE73DF1"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2.校三好学生条件：</w:t>
      </w:r>
    </w:p>
    <w:p w14:paraId="5B40342B"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（1）热爱社会主义祖国，拥护中国共产党的领导；树立正确的世界观、人生观和价值观。</w:t>
      </w:r>
    </w:p>
    <w:p w14:paraId="491E4BEF"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（2）品德优良，积极进取，爱祖国、爱人民、爱劳动、爱科学、爱社会主义。</w:t>
      </w:r>
    </w:p>
    <w:p w14:paraId="2A53E266"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（3）积极参加党团组织生活和集体活动，积极参加社会实践活动。</w:t>
      </w:r>
    </w:p>
    <w:p w14:paraId="6F211CF9"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（4）学习勤奋，态度端正，有钻研精神和较强的分析、解决问题的能力。</w:t>
      </w:r>
    </w:p>
    <w:p w14:paraId="646165F4"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（5）模范遵守国家法律和学校的各项规章制度，遵守社会公德，尊敬师长，团结同学。严格要求自己，勇于开展批评与自我批评，敢于向不良行为作斗争。评选学年内无违法违纪行为。</w:t>
      </w:r>
    </w:p>
    <w:p w14:paraId="07913842"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（6）坚持体育锻炼，积极参加体育活动、军事训练和早锻炼活动，认真上好体育课。</w:t>
      </w:r>
    </w:p>
    <w:p w14:paraId="6927DDB1"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lastRenderedPageBreak/>
        <w:t>（7）大一年级学生须取得大学英语四级考试425分及以上成绩，或</w:t>
      </w:r>
      <w:proofErr w:type="gramStart"/>
      <w:r w:rsidRPr="0005750D">
        <w:rPr>
          <w:rFonts w:ascii="仿宋_gb2312" w:eastAsia="仿宋_gb2312" w:hAnsi="宋体" w:cs="宋体" w:hint="eastAsia"/>
          <w:color w:val="282828"/>
          <w:kern w:val="0"/>
          <w:sz w:val="36"/>
          <w:szCs w:val="36"/>
        </w:rPr>
        <w:t>取得雅思</w:t>
      </w:r>
      <w:proofErr w:type="gramEnd"/>
      <w:r w:rsidRPr="0005750D">
        <w:rPr>
          <w:rFonts w:ascii="仿宋_gb2312" w:eastAsia="仿宋_gb2312" w:hAnsi="宋体" w:cs="宋体" w:hint="eastAsia"/>
          <w:color w:val="282828"/>
          <w:kern w:val="0"/>
          <w:sz w:val="36"/>
          <w:szCs w:val="36"/>
        </w:rPr>
        <w:t>5.5分、托福75分及以上成绩；其他年级学生须取得大学英语六级考试425分及以上成绩，或</w:t>
      </w:r>
      <w:proofErr w:type="gramStart"/>
      <w:r w:rsidRPr="0005750D">
        <w:rPr>
          <w:rFonts w:ascii="仿宋_gb2312" w:eastAsia="仿宋_gb2312" w:hAnsi="宋体" w:cs="宋体" w:hint="eastAsia"/>
          <w:color w:val="282828"/>
          <w:kern w:val="0"/>
          <w:sz w:val="36"/>
          <w:szCs w:val="36"/>
        </w:rPr>
        <w:t>取得雅思</w:t>
      </w:r>
      <w:proofErr w:type="gramEnd"/>
      <w:r w:rsidRPr="0005750D">
        <w:rPr>
          <w:rFonts w:ascii="仿宋_gb2312" w:eastAsia="仿宋_gb2312" w:hAnsi="宋体" w:cs="宋体" w:hint="eastAsia"/>
          <w:color w:val="282828"/>
          <w:kern w:val="0"/>
          <w:sz w:val="36"/>
          <w:szCs w:val="36"/>
        </w:rPr>
        <w:t>6.5分、托福85分及以上成绩；外语专业除一</w:t>
      </w:r>
      <w:proofErr w:type="gramStart"/>
      <w:r w:rsidRPr="0005750D">
        <w:rPr>
          <w:rFonts w:ascii="仿宋_gb2312" w:eastAsia="仿宋_gb2312" w:hAnsi="宋体" w:cs="宋体" w:hint="eastAsia"/>
          <w:color w:val="282828"/>
          <w:kern w:val="0"/>
          <w:sz w:val="36"/>
          <w:szCs w:val="36"/>
        </w:rPr>
        <w:t>年级外须通过</w:t>
      </w:r>
      <w:proofErr w:type="gramEnd"/>
      <w:r w:rsidRPr="0005750D">
        <w:rPr>
          <w:rFonts w:ascii="仿宋_gb2312" w:eastAsia="仿宋_gb2312" w:hAnsi="宋体" w:cs="宋体" w:hint="eastAsia"/>
          <w:color w:val="282828"/>
          <w:kern w:val="0"/>
          <w:sz w:val="36"/>
          <w:szCs w:val="36"/>
        </w:rPr>
        <w:t>专业外语四级考试；学校批准学习其他语种者、特招生及艺术类学生不做要求。</w:t>
      </w:r>
    </w:p>
    <w:p w14:paraId="3970C577"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（8）学习成绩列同年级、同专业前30%，评选学年内无不及格现象；综合测评列班级前30%；基本素质测评良好及以上。</w:t>
      </w:r>
    </w:p>
    <w:p w14:paraId="36542ADE"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3.校优秀学生干部条件：</w:t>
      </w:r>
    </w:p>
    <w:p w14:paraId="55FD48CF"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（1）热心社会工作，热忱为同学服务，工作积极主动，认真负责，工作成绩突出。</w:t>
      </w:r>
    </w:p>
    <w:p w14:paraId="70DF15F2"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（2）坚持原则，大胆工作，讲究工作方法。</w:t>
      </w:r>
    </w:p>
    <w:p w14:paraId="3959E292"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（3）全局观念强，能主动协调、配合其他干部工作。组织能力强，能密切联系群众，有较好的群众基础，在同学中威信高。</w:t>
      </w:r>
    </w:p>
    <w:p w14:paraId="4855C60B"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（4）校优秀学生干部限定条件：当学年担任班长、团支部书记及校、院团委、学生会、学生科协、学生社联部长及以上职务的学生干部；任职满一年。</w:t>
      </w:r>
    </w:p>
    <w:p w14:paraId="1D9B6705"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（5）须取得大学英语四级考试425分及以上成绩，或</w:t>
      </w:r>
      <w:proofErr w:type="gramStart"/>
      <w:r w:rsidRPr="0005750D">
        <w:rPr>
          <w:rFonts w:ascii="仿宋_gb2312" w:eastAsia="仿宋_gb2312" w:hAnsi="宋体" w:cs="宋体" w:hint="eastAsia"/>
          <w:color w:val="282828"/>
          <w:kern w:val="0"/>
          <w:sz w:val="36"/>
          <w:szCs w:val="36"/>
        </w:rPr>
        <w:t>取得雅思</w:t>
      </w:r>
      <w:proofErr w:type="gramEnd"/>
      <w:r w:rsidRPr="0005750D">
        <w:rPr>
          <w:rFonts w:ascii="仿宋_gb2312" w:eastAsia="仿宋_gb2312" w:hAnsi="宋体" w:cs="宋体" w:hint="eastAsia"/>
          <w:color w:val="282828"/>
          <w:kern w:val="0"/>
          <w:sz w:val="36"/>
          <w:szCs w:val="36"/>
        </w:rPr>
        <w:t>5.5分、托福75分及以上成绩；外</w:t>
      </w:r>
      <w:r w:rsidRPr="0005750D">
        <w:rPr>
          <w:rFonts w:ascii="仿宋_gb2312" w:eastAsia="仿宋_gb2312" w:hAnsi="宋体" w:cs="宋体" w:hint="eastAsia"/>
          <w:color w:val="282828"/>
          <w:kern w:val="0"/>
          <w:sz w:val="36"/>
          <w:szCs w:val="36"/>
        </w:rPr>
        <w:lastRenderedPageBreak/>
        <w:t>语专业除一</w:t>
      </w:r>
      <w:proofErr w:type="gramStart"/>
      <w:r w:rsidRPr="0005750D">
        <w:rPr>
          <w:rFonts w:ascii="仿宋_gb2312" w:eastAsia="仿宋_gb2312" w:hAnsi="宋体" w:cs="宋体" w:hint="eastAsia"/>
          <w:color w:val="282828"/>
          <w:kern w:val="0"/>
          <w:sz w:val="36"/>
          <w:szCs w:val="36"/>
        </w:rPr>
        <w:t>年级外须通过</w:t>
      </w:r>
      <w:proofErr w:type="gramEnd"/>
      <w:r w:rsidRPr="0005750D">
        <w:rPr>
          <w:rFonts w:ascii="仿宋_gb2312" w:eastAsia="仿宋_gb2312" w:hAnsi="宋体" w:cs="宋体" w:hint="eastAsia"/>
          <w:color w:val="282828"/>
          <w:kern w:val="0"/>
          <w:sz w:val="36"/>
          <w:szCs w:val="36"/>
        </w:rPr>
        <w:t>专业外语四级考试；学校批准学习其他语种者、特招生及艺术类学生不做要求。</w:t>
      </w:r>
    </w:p>
    <w:p w14:paraId="6DCBE82E"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（6）其他条件与“校三好学生”相同。</w:t>
      </w:r>
    </w:p>
    <w:p w14:paraId="429723D9"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4.院三好学生、院优秀学生干部由各学院在综合测评列班级前50%的同学中评定，报学工处备案。</w:t>
      </w:r>
    </w:p>
    <w:p w14:paraId="3B470E7B"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（1）院三好学生：当学年所有课程及格，学习成绩列同年级、同专业前50%，基本素质测评良好及以上，其他条件符合校三好学生条件（1）-（7）条规定。</w:t>
      </w:r>
    </w:p>
    <w:p w14:paraId="30034593"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（2）院优秀学生干部：当学年应担任班级班委，校、院团委、学生会、学生科协、学生社联副部长及以上职务，且任职满一年；须取得大学英语四级考试425分及以上成绩，或</w:t>
      </w:r>
      <w:proofErr w:type="gramStart"/>
      <w:r w:rsidRPr="0005750D">
        <w:rPr>
          <w:rFonts w:ascii="仿宋_gb2312" w:eastAsia="仿宋_gb2312" w:hAnsi="宋体" w:cs="宋体" w:hint="eastAsia"/>
          <w:color w:val="282828"/>
          <w:kern w:val="0"/>
          <w:sz w:val="36"/>
          <w:szCs w:val="36"/>
        </w:rPr>
        <w:t>取得雅思</w:t>
      </w:r>
      <w:proofErr w:type="gramEnd"/>
      <w:r w:rsidRPr="0005750D">
        <w:rPr>
          <w:rFonts w:ascii="仿宋_gb2312" w:eastAsia="仿宋_gb2312" w:hAnsi="宋体" w:cs="宋体" w:hint="eastAsia"/>
          <w:color w:val="282828"/>
          <w:kern w:val="0"/>
          <w:sz w:val="36"/>
          <w:szCs w:val="36"/>
        </w:rPr>
        <w:t>5.5分、托福75分及以上成绩；外语专业除一</w:t>
      </w:r>
      <w:proofErr w:type="gramStart"/>
      <w:r w:rsidRPr="0005750D">
        <w:rPr>
          <w:rFonts w:ascii="仿宋_gb2312" w:eastAsia="仿宋_gb2312" w:hAnsi="宋体" w:cs="宋体" w:hint="eastAsia"/>
          <w:color w:val="282828"/>
          <w:kern w:val="0"/>
          <w:sz w:val="36"/>
          <w:szCs w:val="36"/>
        </w:rPr>
        <w:t>年级外须通过</w:t>
      </w:r>
      <w:proofErr w:type="gramEnd"/>
      <w:r w:rsidRPr="0005750D">
        <w:rPr>
          <w:rFonts w:ascii="仿宋_gb2312" w:eastAsia="仿宋_gb2312" w:hAnsi="宋体" w:cs="宋体" w:hint="eastAsia"/>
          <w:color w:val="282828"/>
          <w:kern w:val="0"/>
          <w:sz w:val="36"/>
          <w:szCs w:val="36"/>
        </w:rPr>
        <w:t>专业外语四级考试；学校批准学习其他语种者、特招生及艺术类学生不做要求；其他条件符合院三好学生条件。</w:t>
      </w:r>
    </w:p>
    <w:p w14:paraId="0890D76C"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第十一条</w:t>
      </w:r>
      <w:r w:rsidRPr="0005750D">
        <w:rPr>
          <w:rFonts w:ascii="仿宋_gb2312" w:eastAsia="仿宋_gb2312" w:hAnsi="宋体" w:cs="宋体" w:hint="eastAsia"/>
          <w:color w:val="282828"/>
          <w:kern w:val="0"/>
          <w:sz w:val="36"/>
          <w:szCs w:val="36"/>
        </w:rPr>
        <w:t xml:space="preserve"> 评选方法、名额、比例及时间:</w:t>
      </w:r>
    </w:p>
    <w:p w14:paraId="37A4F47F"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1.评选工作坚持标准，实事求是，充分发扬民主。不得降低标准，不得弄虚作假。</w:t>
      </w:r>
    </w:p>
    <w:p w14:paraId="4E4470B2"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2.校三好学生标兵、校三好学生、校优秀学生干部，由学生本人结合评选条件填写申报表申报，院评</w:t>
      </w:r>
      <w:r w:rsidRPr="0005750D">
        <w:rPr>
          <w:rFonts w:ascii="仿宋_gb2312" w:eastAsia="仿宋_gb2312" w:hAnsi="宋体" w:cs="宋体" w:hint="eastAsia"/>
          <w:color w:val="282828"/>
          <w:kern w:val="0"/>
          <w:sz w:val="36"/>
          <w:szCs w:val="36"/>
        </w:rPr>
        <w:lastRenderedPageBreak/>
        <w:t>奖评优评定工作小组初审，学工处批准。院三好学生、院优秀学生干部由各学院评奖评优工作小组评定，报学工处备案。</w:t>
      </w:r>
    </w:p>
    <w:p w14:paraId="32A43E39"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3.名额和比例：校三好学生标兵，全校为80名；各学</w:t>
      </w:r>
      <w:proofErr w:type="gramStart"/>
      <w:r w:rsidRPr="0005750D">
        <w:rPr>
          <w:rFonts w:ascii="仿宋_gb2312" w:eastAsia="仿宋_gb2312" w:hAnsi="宋体" w:cs="宋体" w:hint="eastAsia"/>
          <w:color w:val="282828"/>
          <w:kern w:val="0"/>
          <w:sz w:val="36"/>
          <w:szCs w:val="36"/>
        </w:rPr>
        <w:t>院校级</w:t>
      </w:r>
      <w:proofErr w:type="gramEnd"/>
      <w:r w:rsidRPr="0005750D">
        <w:rPr>
          <w:rFonts w:ascii="仿宋_gb2312" w:eastAsia="仿宋_gb2312" w:hAnsi="宋体" w:cs="宋体" w:hint="eastAsia"/>
          <w:color w:val="282828"/>
          <w:kern w:val="0"/>
          <w:sz w:val="36"/>
          <w:szCs w:val="36"/>
        </w:rPr>
        <w:t>三好学生、优秀学生干部人数不超过本学院参评人数的10%；各学院院级三好学生、院优秀学生干部不超过参评人数的20%。卓越学院等三好学生、优秀学生干部比例根据学校相关文件执行。学工处将指标分配至各学院，由各学院进行二次分配。</w:t>
      </w:r>
    </w:p>
    <w:p w14:paraId="61F3D736"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学院在名额分配时需向上</w:t>
      </w:r>
      <w:proofErr w:type="gramStart"/>
      <w:r w:rsidRPr="0005750D">
        <w:rPr>
          <w:rFonts w:ascii="仿宋_gb2312" w:eastAsia="仿宋_gb2312" w:hAnsi="宋体" w:cs="宋体" w:hint="eastAsia"/>
          <w:color w:val="282828"/>
          <w:kern w:val="0"/>
          <w:sz w:val="36"/>
          <w:szCs w:val="36"/>
        </w:rPr>
        <w:t>一</w:t>
      </w:r>
      <w:proofErr w:type="gramEnd"/>
      <w:r w:rsidRPr="0005750D">
        <w:rPr>
          <w:rFonts w:ascii="仿宋_gb2312" w:eastAsia="仿宋_gb2312" w:hAnsi="宋体" w:cs="宋体" w:hint="eastAsia"/>
          <w:color w:val="282828"/>
          <w:kern w:val="0"/>
          <w:sz w:val="36"/>
          <w:szCs w:val="36"/>
        </w:rPr>
        <w:t>学年获得过先进班集体称号（以教育部、省教育厅及学校正式发文认定的先进班集体为准）的班级进行倾斜。获校级及以上“先进班集体”荣誉称号的班级，校级先进个人比例可增加至本班级人数的15%；院级先进个人比例可增加至本班级人数的25%。</w:t>
      </w:r>
    </w:p>
    <w:p w14:paraId="62942FE5"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不达标班级的校先进个人比例不超过班级人数的5%，院先进个人比例不超过10%。</w:t>
      </w:r>
    </w:p>
    <w:p w14:paraId="69FE5901"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4.评选时间为每年9月份。</w:t>
      </w:r>
    </w:p>
    <w:p w14:paraId="5DA95C05"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第十二条</w:t>
      </w:r>
      <w:r w:rsidRPr="0005750D">
        <w:rPr>
          <w:rFonts w:ascii="仿宋_gb2312" w:eastAsia="仿宋_gb2312" w:hAnsi="宋体" w:cs="宋体" w:hint="eastAsia"/>
          <w:color w:val="282828"/>
          <w:kern w:val="0"/>
          <w:sz w:val="36"/>
          <w:szCs w:val="36"/>
        </w:rPr>
        <w:t xml:space="preserve"> 凡获得荣誉称号者，均填写登记表，存入本人档案，发给荣誉证书。</w:t>
      </w:r>
    </w:p>
    <w:p w14:paraId="453C11CB" w14:textId="77777777" w:rsidR="0005750D" w:rsidRPr="0005750D" w:rsidRDefault="0005750D" w:rsidP="0005750D">
      <w:pPr>
        <w:widowControl/>
        <w:spacing w:before="120" w:after="120" w:line="435"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第三节 优秀毕业生</w:t>
      </w:r>
    </w:p>
    <w:p w14:paraId="2C837AC1"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第十三条</w:t>
      </w:r>
      <w:r w:rsidRPr="0005750D">
        <w:rPr>
          <w:rFonts w:ascii="仿宋_gb2312" w:eastAsia="仿宋_gb2312" w:hAnsi="宋体" w:cs="宋体" w:hint="eastAsia"/>
          <w:color w:val="282828"/>
          <w:kern w:val="0"/>
          <w:sz w:val="36"/>
          <w:szCs w:val="36"/>
        </w:rPr>
        <w:t xml:space="preserve"> 评选条件:</w:t>
      </w:r>
    </w:p>
    <w:p w14:paraId="4B090811"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lastRenderedPageBreak/>
        <w:t>1.坚持四项基本原则，热爱中国共产党，关心国家大事，拥护党的路线、方针、政策。</w:t>
      </w:r>
    </w:p>
    <w:p w14:paraId="348758BB"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2.自觉遵守国家的法律法规和学校的规章制度，在校期间无违法违纪行为；积极参加学校组织的各项活动，热心社会工作。</w:t>
      </w:r>
    </w:p>
    <w:p w14:paraId="4763CEA2"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3.关心集体，乐于奉献，尊敬师长，团结同学，文明礼貌，勇于开展批评与自我批评，具有良好的道德品质。</w:t>
      </w:r>
    </w:p>
    <w:p w14:paraId="5AFAE861"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4.学习目的明确，态度端正，学习期间的课程学习成绩平均位居同年级同专业前40%。</w:t>
      </w:r>
    </w:p>
    <w:p w14:paraId="66B1AEAC"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5.学习期间的基本素质测评应在良好以上，曾被评为“三好学生”、“优秀学生干部”，毕业设计(论文)或教学实习良好以上。</w:t>
      </w:r>
    </w:p>
    <w:p w14:paraId="4986E9BB"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6.坚持锻炼，身体健康，体育达标。</w:t>
      </w:r>
    </w:p>
    <w:p w14:paraId="57C17E54"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第十四条</w:t>
      </w:r>
      <w:r w:rsidRPr="0005750D">
        <w:rPr>
          <w:rFonts w:ascii="仿宋_gb2312" w:eastAsia="仿宋_gb2312" w:hAnsi="宋体" w:cs="宋体" w:hint="eastAsia"/>
          <w:color w:val="282828"/>
          <w:kern w:val="0"/>
          <w:sz w:val="36"/>
          <w:szCs w:val="36"/>
        </w:rPr>
        <w:t xml:space="preserve"> 对于参加全国“挑战杯”大学生课外学术科技作品竞赛决赛、并获二等奖及以上奖项的同学（排名前三），参加全国“创青春”大学生创业大赛决赛、并获银奖及以上奖项的同学（排名前五），毕业时授予“优秀毕业生”，不占用学院相应的名额。对于参加中国“互联网+”大学生创新创业大赛全国总决赛、并获银奖及以上奖项的同学（排名前</w:t>
      </w:r>
      <w:r w:rsidRPr="0005750D">
        <w:rPr>
          <w:rFonts w:ascii="仿宋_gb2312" w:eastAsia="仿宋_gb2312" w:hAnsi="宋体" w:cs="宋体" w:hint="eastAsia"/>
          <w:color w:val="282828"/>
          <w:kern w:val="0"/>
          <w:sz w:val="36"/>
          <w:szCs w:val="36"/>
        </w:rPr>
        <w:lastRenderedPageBreak/>
        <w:t>五），毕业时授予“优秀毕业生”，不占用学院相应的名额。</w:t>
      </w:r>
    </w:p>
    <w:p w14:paraId="35183CB9"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 xml:space="preserve">第十五条 </w:t>
      </w:r>
      <w:r w:rsidRPr="0005750D">
        <w:rPr>
          <w:rFonts w:ascii="仿宋_gb2312" w:eastAsia="仿宋_gb2312" w:hAnsi="宋体" w:cs="宋体" w:hint="eastAsia"/>
          <w:color w:val="282828"/>
          <w:kern w:val="0"/>
          <w:sz w:val="36"/>
          <w:szCs w:val="36"/>
        </w:rPr>
        <w:t>评选时间、办法、比例:</w:t>
      </w:r>
    </w:p>
    <w:p w14:paraId="7DDE67BC"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1.优秀毕业生的</w:t>
      </w:r>
      <w:proofErr w:type="gramStart"/>
      <w:r w:rsidRPr="0005750D">
        <w:rPr>
          <w:rFonts w:ascii="仿宋_gb2312" w:eastAsia="仿宋_gb2312" w:hAnsi="宋体" w:cs="宋体" w:hint="eastAsia"/>
          <w:color w:val="282828"/>
          <w:kern w:val="0"/>
          <w:sz w:val="36"/>
          <w:szCs w:val="36"/>
        </w:rPr>
        <w:t>评选按</w:t>
      </w:r>
      <w:proofErr w:type="gramEnd"/>
      <w:r w:rsidRPr="0005750D">
        <w:rPr>
          <w:rFonts w:ascii="仿宋_gb2312" w:eastAsia="仿宋_gb2312" w:hAnsi="宋体" w:cs="宋体" w:hint="eastAsia"/>
          <w:color w:val="282828"/>
          <w:kern w:val="0"/>
          <w:sz w:val="36"/>
          <w:szCs w:val="36"/>
        </w:rPr>
        <w:t>初选、复核审定两阶段进行。初选每年11月份进行，复核审定在次年6月份。校、院级优秀毕业生比例分别为同专业毕业生数的10%、20%。卓越学院等优秀毕业生比例根据学校相关文件执行。</w:t>
      </w:r>
    </w:p>
    <w:p w14:paraId="583E9207"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2.由辅导员根据评选条件，在广泛征求同学意见的基础上进行提名，由各学院评奖评优工作小组初评后公示3个工作日。校级优秀毕业生报学生工作处审批确定初选对象，院级优秀毕业生报学生工作处备案。</w:t>
      </w:r>
    </w:p>
    <w:p w14:paraId="737504C2"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3.毕业设计或毕业考试结束后，各学院对初选对象进行全面审核并做出鉴定，校级优秀毕业生报学生工作处审批。</w:t>
      </w:r>
    </w:p>
    <w:p w14:paraId="6B448E18"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第十六条</w:t>
      </w:r>
      <w:r w:rsidRPr="0005750D">
        <w:rPr>
          <w:rFonts w:ascii="仿宋_gb2312" w:eastAsia="仿宋_gb2312" w:hAnsi="宋体" w:cs="宋体" w:hint="eastAsia"/>
          <w:color w:val="282828"/>
          <w:kern w:val="0"/>
          <w:sz w:val="36"/>
          <w:szCs w:val="36"/>
        </w:rPr>
        <w:t xml:space="preserve"> 奖励办法:</w:t>
      </w:r>
    </w:p>
    <w:p w14:paraId="400C263B"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1.毕业前学校（学院）授予其校（院）优秀毕业生荣誉称号，发给证书，予以表彰，载入本人档案。</w:t>
      </w:r>
    </w:p>
    <w:p w14:paraId="2D23747C" w14:textId="77777777" w:rsidR="0005750D" w:rsidRPr="0005750D" w:rsidRDefault="0005750D" w:rsidP="0005750D">
      <w:pPr>
        <w:widowControl/>
        <w:spacing w:line="480" w:lineRule="atLeast"/>
        <w:ind w:firstLine="645"/>
        <w:jc w:val="left"/>
        <w:rPr>
          <w:rFonts w:ascii="宋体" w:eastAsia="宋体" w:hAnsi="宋体" w:cs="宋体" w:hint="eastAsia"/>
          <w:color w:val="282828"/>
          <w:kern w:val="0"/>
          <w:szCs w:val="21"/>
        </w:rPr>
      </w:pPr>
      <w:r w:rsidRPr="0005750D">
        <w:rPr>
          <w:rFonts w:ascii="仿宋_gb2312" w:eastAsia="仿宋_gb2312" w:hAnsi="宋体" w:cs="宋体" w:hint="eastAsia"/>
          <w:color w:val="282828"/>
          <w:kern w:val="0"/>
          <w:sz w:val="36"/>
          <w:szCs w:val="36"/>
        </w:rPr>
        <w:t>2.学校可在国家就业政策范围内，结合用人单位的具体要求优先推荐优秀毕业生。</w:t>
      </w:r>
    </w:p>
    <w:p w14:paraId="443884B9" w14:textId="77777777" w:rsidR="0005750D" w:rsidRPr="0005750D" w:rsidRDefault="0005750D" w:rsidP="0005750D">
      <w:pPr>
        <w:widowControl/>
        <w:spacing w:before="120" w:after="120" w:line="435" w:lineRule="atLeast"/>
        <w:jc w:val="center"/>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t>第四章 附 则</w:t>
      </w:r>
    </w:p>
    <w:p w14:paraId="47489894" w14:textId="77777777" w:rsidR="0005750D" w:rsidRPr="0005750D" w:rsidRDefault="0005750D" w:rsidP="0005750D">
      <w:pPr>
        <w:widowControl/>
        <w:spacing w:line="525" w:lineRule="atLeast"/>
        <w:ind w:firstLine="630"/>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6"/>
          <w:szCs w:val="36"/>
        </w:rPr>
        <w:lastRenderedPageBreak/>
        <w:t>第十七条</w:t>
      </w:r>
      <w:r w:rsidRPr="0005750D">
        <w:rPr>
          <w:rFonts w:ascii="仿宋_gb2312" w:eastAsia="仿宋_gb2312" w:hAnsi="宋体" w:cs="宋体" w:hint="eastAsia"/>
          <w:color w:val="282828"/>
          <w:kern w:val="0"/>
          <w:sz w:val="36"/>
          <w:szCs w:val="36"/>
        </w:rPr>
        <w:t xml:space="preserve"> 本办法由学生工作处负责解释。</w:t>
      </w:r>
      <w:r w:rsidRPr="0005750D">
        <w:rPr>
          <w:rFonts w:ascii="仿宋" w:eastAsia="仿宋" w:hAnsi="仿宋" w:cs="宋体" w:hint="eastAsia"/>
          <w:color w:val="282828"/>
          <w:kern w:val="0"/>
          <w:sz w:val="36"/>
          <w:szCs w:val="36"/>
        </w:rPr>
        <w:t>留学</w:t>
      </w:r>
      <w:r w:rsidRPr="0005750D">
        <w:rPr>
          <w:rFonts w:ascii="仿宋_gb2312" w:eastAsia="仿宋_gb2312" w:hAnsi="宋体" w:cs="宋体" w:hint="eastAsia"/>
          <w:color w:val="282828"/>
          <w:kern w:val="0"/>
          <w:sz w:val="36"/>
          <w:szCs w:val="36"/>
        </w:rPr>
        <w:t>本科</w:t>
      </w:r>
      <w:r w:rsidRPr="0005750D">
        <w:rPr>
          <w:rFonts w:ascii="仿宋" w:eastAsia="仿宋" w:hAnsi="仿宋" w:cs="宋体" w:hint="eastAsia"/>
          <w:color w:val="282828"/>
          <w:kern w:val="0"/>
          <w:sz w:val="36"/>
          <w:szCs w:val="36"/>
        </w:rPr>
        <w:t>生先进班集体、先进个人评选办法由海外教育学院结合本办法和留学本科生的实际情况制定。</w:t>
      </w:r>
    </w:p>
    <w:p w14:paraId="47124AC5" w14:textId="77777777" w:rsidR="0005750D" w:rsidRPr="0005750D" w:rsidRDefault="0005750D" w:rsidP="0005750D">
      <w:pPr>
        <w:widowControl/>
        <w:jc w:val="left"/>
        <w:rPr>
          <w:rFonts w:ascii="宋体" w:eastAsia="宋体" w:hAnsi="宋体" w:cs="宋体" w:hint="eastAsia"/>
          <w:color w:val="282828"/>
          <w:kern w:val="0"/>
          <w:szCs w:val="21"/>
        </w:rPr>
      </w:pPr>
      <w:r w:rsidRPr="0005750D">
        <w:rPr>
          <w:rFonts w:ascii="仿宋_gb2312" w:eastAsia="仿宋_gb2312" w:hAnsi="宋体" w:cs="宋体" w:hint="eastAsia"/>
          <w:b/>
          <w:bCs/>
          <w:color w:val="282828"/>
          <w:kern w:val="0"/>
          <w:sz w:val="32"/>
          <w:szCs w:val="32"/>
        </w:rPr>
        <w:t>第十八条</w:t>
      </w:r>
      <w:r w:rsidRPr="0005750D">
        <w:rPr>
          <w:rFonts w:ascii="仿宋_gb2312" w:eastAsia="仿宋_gb2312" w:hAnsi="宋体" w:cs="宋体" w:hint="eastAsia"/>
          <w:color w:val="282828"/>
          <w:kern w:val="0"/>
          <w:sz w:val="32"/>
          <w:szCs w:val="32"/>
        </w:rPr>
        <w:t xml:space="preserve"> 本办法自2017年9月1日起施行。《江苏大学先进班级、先进个人评选办法》（江大校〔2013〕163号）同时废止。</w:t>
      </w:r>
    </w:p>
    <w:p w14:paraId="08612734" w14:textId="77777777" w:rsidR="0089340C" w:rsidRDefault="0089340C"/>
    <w:sectPr w:rsidR="0089340C" w:rsidSect="00676F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540"/>
    <w:rsid w:val="0005750D"/>
    <w:rsid w:val="00296540"/>
    <w:rsid w:val="00676F66"/>
    <w:rsid w:val="008934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DEB761-CCB0-49BB-AD44-C08192724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5750D"/>
    <w:pPr>
      <w:widowControl/>
      <w:jc w:val="left"/>
    </w:pPr>
    <w:rPr>
      <w:rFonts w:ascii="宋体" w:eastAsia="宋体" w:hAnsi="宋体" w:cs="宋体"/>
      <w:kern w:val="0"/>
      <w:sz w:val="24"/>
      <w:szCs w:val="24"/>
    </w:rPr>
  </w:style>
  <w:style w:type="character" w:styleId="a4">
    <w:name w:val="Strong"/>
    <w:basedOn w:val="a0"/>
    <w:uiPriority w:val="22"/>
    <w:qFormat/>
    <w:rsid w:val="000575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625785">
      <w:bodyDiv w:val="1"/>
      <w:marLeft w:val="0"/>
      <w:marRight w:val="0"/>
      <w:marTop w:val="0"/>
      <w:marBottom w:val="0"/>
      <w:divBdr>
        <w:top w:val="none" w:sz="0" w:space="0" w:color="auto"/>
        <w:left w:val="none" w:sz="0" w:space="0" w:color="auto"/>
        <w:bottom w:val="none" w:sz="0" w:space="0" w:color="auto"/>
        <w:right w:val="none" w:sz="0" w:space="0" w:color="auto"/>
      </w:divBdr>
      <w:divsChild>
        <w:div w:id="1846557745">
          <w:marLeft w:val="0"/>
          <w:marRight w:val="0"/>
          <w:marTop w:val="0"/>
          <w:marBottom w:val="0"/>
          <w:divBdr>
            <w:top w:val="none" w:sz="0" w:space="0" w:color="auto"/>
            <w:left w:val="none" w:sz="0" w:space="0" w:color="auto"/>
            <w:bottom w:val="none" w:sz="0" w:space="0" w:color="auto"/>
            <w:right w:val="none" w:sz="0" w:space="0" w:color="auto"/>
          </w:divBdr>
          <w:divsChild>
            <w:div w:id="2094085840">
              <w:marLeft w:val="0"/>
              <w:marRight w:val="0"/>
              <w:marTop w:val="0"/>
              <w:marBottom w:val="0"/>
              <w:divBdr>
                <w:top w:val="none" w:sz="0" w:space="0" w:color="auto"/>
                <w:left w:val="none" w:sz="0" w:space="0" w:color="auto"/>
                <w:bottom w:val="none" w:sz="0" w:space="0" w:color="auto"/>
                <w:right w:val="none" w:sz="0" w:space="0" w:color="auto"/>
              </w:divBdr>
              <w:divsChild>
                <w:div w:id="1248266464">
                  <w:marLeft w:val="0"/>
                  <w:marRight w:val="0"/>
                  <w:marTop w:val="0"/>
                  <w:marBottom w:val="0"/>
                  <w:divBdr>
                    <w:top w:val="none" w:sz="0" w:space="0" w:color="auto"/>
                    <w:left w:val="none" w:sz="0" w:space="0" w:color="auto"/>
                    <w:bottom w:val="none" w:sz="0" w:space="0" w:color="auto"/>
                    <w:right w:val="none" w:sz="0" w:space="0" w:color="auto"/>
                  </w:divBdr>
                  <w:divsChild>
                    <w:div w:id="520435207">
                      <w:marLeft w:val="0"/>
                      <w:marRight w:val="0"/>
                      <w:marTop w:val="0"/>
                      <w:marBottom w:val="0"/>
                      <w:divBdr>
                        <w:top w:val="none" w:sz="0" w:space="0" w:color="auto"/>
                        <w:left w:val="none" w:sz="0" w:space="0" w:color="auto"/>
                        <w:bottom w:val="none" w:sz="0" w:space="0" w:color="auto"/>
                        <w:right w:val="none" w:sz="0" w:space="0" w:color="auto"/>
                      </w:divBdr>
                      <w:divsChild>
                        <w:div w:id="1744453377">
                          <w:marLeft w:val="0"/>
                          <w:marRight w:val="0"/>
                          <w:marTop w:val="0"/>
                          <w:marBottom w:val="0"/>
                          <w:divBdr>
                            <w:top w:val="none" w:sz="0" w:space="0" w:color="auto"/>
                            <w:left w:val="none" w:sz="0" w:space="0" w:color="auto"/>
                            <w:bottom w:val="none" w:sz="0" w:space="0" w:color="auto"/>
                            <w:right w:val="none" w:sz="0" w:space="0" w:color="auto"/>
                          </w:divBdr>
                          <w:divsChild>
                            <w:div w:id="646587102">
                              <w:marLeft w:val="0"/>
                              <w:marRight w:val="0"/>
                              <w:marTop w:val="0"/>
                              <w:marBottom w:val="0"/>
                              <w:divBdr>
                                <w:top w:val="none" w:sz="0" w:space="0" w:color="auto"/>
                                <w:left w:val="none" w:sz="0" w:space="0" w:color="auto"/>
                                <w:bottom w:val="none" w:sz="0" w:space="0" w:color="auto"/>
                                <w:right w:val="none" w:sz="0" w:space="0" w:color="auto"/>
                              </w:divBdr>
                            </w:div>
                            <w:div w:id="68178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890</Words>
  <Characters>5074</Characters>
  <Application>Microsoft Office Word</Application>
  <DocSecurity>0</DocSecurity>
  <Lines>42</Lines>
  <Paragraphs>11</Paragraphs>
  <ScaleCrop>false</ScaleCrop>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园子 陈</dc:creator>
  <cp:keywords/>
  <dc:description/>
  <cp:lastModifiedBy>园子 陈</cp:lastModifiedBy>
  <cp:revision>2</cp:revision>
  <dcterms:created xsi:type="dcterms:W3CDTF">2020-09-07T09:38:00Z</dcterms:created>
  <dcterms:modified xsi:type="dcterms:W3CDTF">2020-09-07T09:38:00Z</dcterms:modified>
</cp:coreProperties>
</file>